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4A8EEA" w14:textId="77777777" w:rsidR="0048601B" w:rsidRPr="008D4F7F" w:rsidRDefault="00CD189E">
      <w:pPr>
        <w:spacing w:before="240" w:after="360"/>
        <w:jc w:val="center"/>
        <w:rPr>
          <w:lang w:val="pl-PL"/>
        </w:rPr>
      </w:pPr>
      <w:r w:rsidRPr="008D4F7F">
        <w:rPr>
          <w:b/>
          <w:color w:val="1B365D"/>
          <w:sz w:val="32"/>
          <w:lang w:val="pl-PL"/>
        </w:rPr>
        <w:t>REGULAMIN BIBLIOTEKI I CZYTELNI SZKOLNEJ</w:t>
      </w:r>
      <w:r w:rsidRPr="008D4F7F">
        <w:rPr>
          <w:b/>
          <w:color w:val="1B365D"/>
          <w:sz w:val="32"/>
          <w:lang w:val="pl-PL"/>
        </w:rPr>
        <w:br/>
      </w:r>
      <w:r w:rsidRPr="008D4F7F">
        <w:rPr>
          <w:i/>
          <w:color w:val="5D6D7E"/>
          <w:sz w:val="24"/>
          <w:lang w:val="pl-PL"/>
        </w:rPr>
        <w:t>Szkoły Podstawowej im. Jana Pawła II w Przyjaźni</w:t>
      </w:r>
    </w:p>
    <w:p w14:paraId="71597574" w14:textId="77777777" w:rsidR="0048601B" w:rsidRPr="008D4F7F" w:rsidRDefault="00CD189E">
      <w:pPr>
        <w:rPr>
          <w:lang w:val="pl-PL"/>
        </w:rPr>
      </w:pPr>
      <w:r w:rsidRPr="008D4F7F">
        <w:rPr>
          <w:lang w:val="pl-PL"/>
        </w:rPr>
        <w:t>Niniejszy Regulamin określa zasady korzystania z biblioteki i czytelni szkolnej, w tym szczegółowe warunki użyczania podręczników i materiałów ćwiczeniowych, zgodnie</w:t>
      </w:r>
      <w:r w:rsidRPr="008D4F7F">
        <w:rPr>
          <w:lang w:val="pl-PL"/>
        </w:rPr>
        <w:t xml:space="preserve"> z § 13g i § 17 Statutu Szkoły Podstawowej im. Jana Pawła II w Przyjaźni.</w:t>
      </w:r>
    </w:p>
    <w:p w14:paraId="0FFBEA2A" w14:textId="77777777" w:rsidR="0048601B" w:rsidRPr="008D4F7F" w:rsidRDefault="00CD189E">
      <w:pPr>
        <w:spacing w:before="240"/>
        <w:rPr>
          <w:lang w:val="pl-PL"/>
        </w:rPr>
      </w:pPr>
      <w:r w:rsidRPr="008D4F7F">
        <w:rPr>
          <w:b/>
          <w:color w:val="1B365D"/>
          <w:sz w:val="24"/>
          <w:lang w:val="pl-PL"/>
        </w:rPr>
        <w:t>Rozdział I. Postanowienia ogólne</w:t>
      </w:r>
    </w:p>
    <w:p w14:paraId="4E530D05" w14:textId="77777777" w:rsidR="0048601B" w:rsidRPr="008D4F7F" w:rsidRDefault="00CD189E">
      <w:pPr>
        <w:rPr>
          <w:lang w:val="pl-PL"/>
        </w:rPr>
      </w:pPr>
      <w:r w:rsidRPr="008D4F7F">
        <w:rPr>
          <w:b/>
          <w:lang w:val="pl-PL"/>
        </w:rPr>
        <w:t xml:space="preserve">1. </w:t>
      </w:r>
      <w:r w:rsidRPr="008D4F7F">
        <w:rPr>
          <w:lang w:val="pl-PL"/>
        </w:rPr>
        <w:t>Biblioteka szkolna wraz z czytelnią jest interdyscyplinarną pracownią szkolną służącą realizacji zadań dydaktycznych, wychowawczych i opiekuńczych</w:t>
      </w:r>
      <w:r w:rsidRPr="008D4F7F">
        <w:rPr>
          <w:lang w:val="pl-PL"/>
        </w:rPr>
        <w:t xml:space="preserve"> Szkoły Podstawowej im. Jana Pawła II w Przyjaźni.</w:t>
      </w:r>
    </w:p>
    <w:p w14:paraId="632768C2" w14:textId="77777777" w:rsidR="0048601B" w:rsidRPr="008D4F7F" w:rsidRDefault="00CD189E">
      <w:pPr>
        <w:rPr>
          <w:lang w:val="pl-PL"/>
        </w:rPr>
      </w:pPr>
      <w:r w:rsidRPr="008D4F7F">
        <w:rPr>
          <w:b/>
          <w:lang w:val="pl-PL"/>
        </w:rPr>
        <w:t xml:space="preserve">2. </w:t>
      </w:r>
      <w:r w:rsidRPr="008D4F7F">
        <w:rPr>
          <w:lang w:val="pl-PL"/>
        </w:rPr>
        <w:t>Z biblioteki i czytelni mogą korzystać uczniowie, nauczyciele, inni pracownicy szkoły oraz rodzice (opiekunowie prawni) uczniów.</w:t>
      </w:r>
    </w:p>
    <w:p w14:paraId="79EAC28C" w14:textId="77777777" w:rsidR="0048601B" w:rsidRDefault="00CD189E">
      <w:r w:rsidRPr="008D4F7F">
        <w:rPr>
          <w:b/>
          <w:lang w:val="pl-PL"/>
        </w:rPr>
        <w:t xml:space="preserve">3. </w:t>
      </w:r>
      <w:r w:rsidRPr="008D4F7F">
        <w:rPr>
          <w:lang w:val="pl-PL"/>
        </w:rPr>
        <w:t>Godziny otwarcia biblioteki są dostosowane do rozkładu zajęć lekcyjnyc</w:t>
      </w:r>
      <w:r w:rsidRPr="008D4F7F">
        <w:rPr>
          <w:lang w:val="pl-PL"/>
        </w:rPr>
        <w:t xml:space="preserve">h i podawane do wiadomości na początku każdego roku szkolnego. </w:t>
      </w:r>
      <w:proofErr w:type="spellStart"/>
      <w:r>
        <w:t>Harmonogram</w:t>
      </w:r>
      <w:proofErr w:type="spellEnd"/>
      <w:r>
        <w:t xml:space="preserve"> </w:t>
      </w:r>
      <w:proofErr w:type="spellStart"/>
      <w:r>
        <w:t>pracy</w:t>
      </w:r>
      <w:proofErr w:type="spellEnd"/>
      <w:r>
        <w:t xml:space="preserve"> </w:t>
      </w:r>
      <w:proofErr w:type="spellStart"/>
      <w:r>
        <w:t>biblioteki</w:t>
      </w:r>
      <w:proofErr w:type="spellEnd"/>
      <w:r>
        <w:t xml:space="preserve"> </w:t>
      </w:r>
      <w:proofErr w:type="spellStart"/>
      <w:r>
        <w:t>przedstawia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następująco: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E0E0E0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5040"/>
      </w:tblGrid>
      <w:tr w:rsidR="0048601B" w14:paraId="72088FB4" w14:textId="77777777">
        <w:trPr>
          <w:jc w:val="center"/>
        </w:trPr>
        <w:tc>
          <w:tcPr>
            <w:tcW w:w="360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E368087" w14:textId="77777777" w:rsidR="0048601B" w:rsidRDefault="00CD189E">
            <w:r>
              <w:rPr>
                <w:b/>
                <w:color w:val="FFFFFF"/>
              </w:rPr>
              <w:t>Dzień tygodnia</w:t>
            </w:r>
          </w:p>
        </w:tc>
        <w:tc>
          <w:tcPr>
            <w:tcW w:w="504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BED84B2" w14:textId="1ABD1677" w:rsidR="0048601B" w:rsidRDefault="00CD189E">
            <w:r>
              <w:rPr>
                <w:b/>
                <w:color w:val="FFFFFF"/>
              </w:rPr>
              <w:t xml:space="preserve">Godziny pracy </w:t>
            </w:r>
          </w:p>
        </w:tc>
      </w:tr>
      <w:tr w:rsidR="0048601B" w14:paraId="59BEF15F" w14:textId="77777777">
        <w:trPr>
          <w:jc w:val="center"/>
        </w:trPr>
        <w:tc>
          <w:tcPr>
            <w:tcW w:w="36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7DF3EF" w14:textId="77777777" w:rsidR="0048601B" w:rsidRDefault="00CD189E">
            <w:r>
              <w:rPr>
                <w:b/>
              </w:rPr>
              <w:t>Poniedziałek</w:t>
            </w:r>
          </w:p>
        </w:tc>
        <w:tc>
          <w:tcPr>
            <w:tcW w:w="50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404084A" w14:textId="77777777" w:rsidR="0048601B" w:rsidRDefault="00CD189E">
            <w:r>
              <w:t>09:30 – 14:00</w:t>
            </w:r>
          </w:p>
        </w:tc>
      </w:tr>
      <w:tr w:rsidR="0048601B" w14:paraId="39C611ED" w14:textId="77777777">
        <w:trPr>
          <w:jc w:val="center"/>
        </w:trPr>
        <w:tc>
          <w:tcPr>
            <w:tcW w:w="3600" w:type="dxa"/>
            <w:shd w:val="clear" w:color="auto" w:fill="F2F4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3EB856" w14:textId="77777777" w:rsidR="0048601B" w:rsidRDefault="00CD189E">
            <w:r>
              <w:rPr>
                <w:b/>
              </w:rPr>
              <w:t>Wtorek</w:t>
            </w:r>
          </w:p>
        </w:tc>
        <w:tc>
          <w:tcPr>
            <w:tcW w:w="5040" w:type="dxa"/>
            <w:shd w:val="clear" w:color="auto" w:fill="F2F4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A326128" w14:textId="77777777" w:rsidR="0048601B" w:rsidRDefault="00CD189E">
            <w:r>
              <w:t>Nieczynne</w:t>
            </w:r>
          </w:p>
        </w:tc>
      </w:tr>
      <w:tr w:rsidR="0048601B" w:rsidRPr="008D4F7F" w14:paraId="31547534" w14:textId="77777777">
        <w:trPr>
          <w:jc w:val="center"/>
        </w:trPr>
        <w:tc>
          <w:tcPr>
            <w:tcW w:w="36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AA7521" w14:textId="77777777" w:rsidR="0048601B" w:rsidRDefault="00CD189E">
            <w:r>
              <w:rPr>
                <w:b/>
              </w:rPr>
              <w:t>Środa</w:t>
            </w:r>
          </w:p>
        </w:tc>
        <w:tc>
          <w:tcPr>
            <w:tcW w:w="50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5C707E" w14:textId="77777777" w:rsidR="0048601B" w:rsidRPr="008D4F7F" w:rsidRDefault="00CD189E">
            <w:pPr>
              <w:rPr>
                <w:lang w:val="pl-PL"/>
              </w:rPr>
            </w:pPr>
            <w:r w:rsidRPr="008D4F7F">
              <w:rPr>
                <w:lang w:val="pl-PL"/>
              </w:rPr>
              <w:t xml:space="preserve">09:30 – 14:30 (Dzień prac wewnętrznych – bez </w:t>
            </w:r>
            <w:proofErr w:type="spellStart"/>
            <w:r w:rsidRPr="008D4F7F">
              <w:rPr>
                <w:lang w:val="pl-PL"/>
              </w:rPr>
              <w:t>wypożyczeń</w:t>
            </w:r>
            <w:proofErr w:type="spellEnd"/>
            <w:r w:rsidRPr="008D4F7F">
              <w:rPr>
                <w:lang w:val="pl-PL"/>
              </w:rPr>
              <w:t>)</w:t>
            </w:r>
          </w:p>
        </w:tc>
      </w:tr>
      <w:tr w:rsidR="0048601B" w14:paraId="63BB8182" w14:textId="77777777">
        <w:trPr>
          <w:jc w:val="center"/>
        </w:trPr>
        <w:tc>
          <w:tcPr>
            <w:tcW w:w="3600" w:type="dxa"/>
            <w:shd w:val="clear" w:color="auto" w:fill="F2F4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21273B" w14:textId="77777777" w:rsidR="0048601B" w:rsidRDefault="00CD189E">
            <w:proofErr w:type="spellStart"/>
            <w:r>
              <w:rPr>
                <w:b/>
              </w:rPr>
              <w:t>Czwartek</w:t>
            </w:r>
            <w:proofErr w:type="spellEnd"/>
          </w:p>
        </w:tc>
        <w:tc>
          <w:tcPr>
            <w:tcW w:w="5040" w:type="dxa"/>
            <w:shd w:val="clear" w:color="auto" w:fill="F2F4F4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EAC604" w14:textId="77777777" w:rsidR="0048601B" w:rsidRDefault="00CD189E">
            <w:r>
              <w:t>09:30 – 14:30</w:t>
            </w:r>
          </w:p>
        </w:tc>
      </w:tr>
      <w:tr w:rsidR="0048601B" w14:paraId="6BD87141" w14:textId="77777777">
        <w:trPr>
          <w:jc w:val="center"/>
        </w:trPr>
        <w:tc>
          <w:tcPr>
            <w:tcW w:w="360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64544F" w14:textId="77777777" w:rsidR="0048601B" w:rsidRDefault="00CD189E">
            <w:r>
              <w:rPr>
                <w:b/>
              </w:rPr>
              <w:t>Piątek</w:t>
            </w:r>
          </w:p>
        </w:tc>
        <w:tc>
          <w:tcPr>
            <w:tcW w:w="5040" w:type="dxa"/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3032CBF" w14:textId="77777777" w:rsidR="0048601B" w:rsidRDefault="00CD189E">
            <w:r>
              <w:t>Nieczynne</w:t>
            </w:r>
          </w:p>
        </w:tc>
      </w:tr>
    </w:tbl>
    <w:p w14:paraId="697DAA98" w14:textId="77777777" w:rsidR="0048601B" w:rsidRDefault="0048601B">
      <w:pPr>
        <w:spacing w:before="120"/>
      </w:pPr>
    </w:p>
    <w:p w14:paraId="15067D49" w14:textId="77777777" w:rsidR="0048601B" w:rsidRPr="008D4F7F" w:rsidRDefault="00CD189E">
      <w:pPr>
        <w:rPr>
          <w:lang w:val="pl-PL"/>
        </w:rPr>
      </w:pPr>
      <w:r w:rsidRPr="008D4F7F">
        <w:rPr>
          <w:b/>
          <w:lang w:val="pl-PL"/>
        </w:rPr>
        <w:t xml:space="preserve">4. </w:t>
      </w:r>
      <w:r w:rsidRPr="008D4F7F">
        <w:rPr>
          <w:lang w:val="pl-PL"/>
        </w:rPr>
        <w:t xml:space="preserve">Kontakt z biblioteką szkolną jest możliwy osobiście w godzinach pracy lub drogą elektroniczną pod adresem e-mail: </w:t>
      </w:r>
      <w:r w:rsidRPr="008D4F7F">
        <w:rPr>
          <w:b/>
          <w:lang w:val="pl-PL"/>
        </w:rPr>
        <w:t>biblioteka@sp-przyjazn.pl</w:t>
      </w:r>
      <w:r w:rsidRPr="008D4F7F">
        <w:rPr>
          <w:lang w:val="pl-PL"/>
        </w:rPr>
        <w:t>.</w:t>
      </w:r>
    </w:p>
    <w:p w14:paraId="35011ADC" w14:textId="77777777" w:rsidR="0048601B" w:rsidRPr="008D4F7F" w:rsidRDefault="00CD189E">
      <w:pPr>
        <w:spacing w:before="240"/>
        <w:rPr>
          <w:lang w:val="pl-PL"/>
        </w:rPr>
      </w:pPr>
      <w:r w:rsidRPr="008D4F7F">
        <w:rPr>
          <w:b/>
          <w:color w:val="1B365D"/>
          <w:sz w:val="24"/>
          <w:lang w:val="pl-PL"/>
        </w:rPr>
        <w:t>Rozdział II. Regulamin wypożyczalni książek</w:t>
      </w:r>
    </w:p>
    <w:p w14:paraId="06702C63" w14:textId="77777777" w:rsidR="0048601B" w:rsidRPr="008D4F7F" w:rsidRDefault="00CD189E">
      <w:pPr>
        <w:rPr>
          <w:lang w:val="pl-PL"/>
        </w:rPr>
      </w:pPr>
      <w:r w:rsidRPr="008D4F7F">
        <w:rPr>
          <w:b/>
          <w:lang w:val="pl-PL"/>
        </w:rPr>
        <w:t xml:space="preserve">1. </w:t>
      </w:r>
      <w:r w:rsidRPr="008D4F7F">
        <w:rPr>
          <w:lang w:val="pl-PL"/>
        </w:rPr>
        <w:t xml:space="preserve">Jednorazowo czytelnik może wypożyczyć maksymalnie </w:t>
      </w:r>
      <w:r w:rsidRPr="008D4F7F">
        <w:rPr>
          <w:b/>
          <w:lang w:val="pl-PL"/>
        </w:rPr>
        <w:t>3 książki</w:t>
      </w:r>
      <w:r w:rsidRPr="008D4F7F">
        <w:rPr>
          <w:lang w:val="pl-PL"/>
        </w:rPr>
        <w:t xml:space="preserve"> (w uzasadnionych przypadkach limit ten może zostać zwiększony na prośbę czytelnika).</w:t>
      </w:r>
    </w:p>
    <w:p w14:paraId="186389DD" w14:textId="77777777" w:rsidR="0048601B" w:rsidRPr="008D4F7F" w:rsidRDefault="00CD189E">
      <w:pPr>
        <w:rPr>
          <w:lang w:val="pl-PL"/>
        </w:rPr>
      </w:pPr>
      <w:r w:rsidRPr="008D4F7F">
        <w:rPr>
          <w:b/>
          <w:lang w:val="pl-PL"/>
        </w:rPr>
        <w:t xml:space="preserve">2. </w:t>
      </w:r>
      <w:r w:rsidRPr="008D4F7F">
        <w:rPr>
          <w:lang w:val="pl-PL"/>
        </w:rPr>
        <w:t xml:space="preserve">Książki wypożyczane są na okres </w:t>
      </w:r>
      <w:r w:rsidRPr="008D4F7F">
        <w:rPr>
          <w:b/>
          <w:lang w:val="pl-PL"/>
        </w:rPr>
        <w:t>2 tygodni</w:t>
      </w:r>
      <w:r w:rsidRPr="008D4F7F">
        <w:rPr>
          <w:lang w:val="pl-PL"/>
        </w:rPr>
        <w:t>. W uzasadnionych przypadkach termin zwrotu może zostać wydłużony (</w:t>
      </w:r>
      <w:r w:rsidRPr="008D4F7F">
        <w:rPr>
          <w:lang w:val="pl-PL"/>
        </w:rPr>
        <w:t>prolongata) przed upływem terminu zwrotu.</w:t>
      </w:r>
    </w:p>
    <w:p w14:paraId="3DACAA18" w14:textId="77777777" w:rsidR="0048601B" w:rsidRPr="008D4F7F" w:rsidRDefault="00CD189E">
      <w:pPr>
        <w:rPr>
          <w:lang w:val="pl-PL"/>
        </w:rPr>
      </w:pPr>
      <w:r w:rsidRPr="008D4F7F">
        <w:rPr>
          <w:b/>
          <w:lang w:val="pl-PL"/>
        </w:rPr>
        <w:t xml:space="preserve">3. </w:t>
      </w:r>
      <w:r w:rsidRPr="008D4F7F">
        <w:rPr>
          <w:lang w:val="pl-PL"/>
        </w:rPr>
        <w:t>Wszystkie wypożyczone pozycje (oprócz podręczników i ćwiczeń) muszą zostać zwrócone do biblioteki przed zakończeniem roku szkolnego w terminie wyznaczonym przez nauczyciela bibliotekarza.</w:t>
      </w:r>
    </w:p>
    <w:p w14:paraId="24062726" w14:textId="77777777" w:rsidR="0048601B" w:rsidRPr="008D4F7F" w:rsidRDefault="00CD189E">
      <w:pPr>
        <w:rPr>
          <w:lang w:val="pl-PL"/>
        </w:rPr>
      </w:pPr>
      <w:r w:rsidRPr="008D4F7F">
        <w:rPr>
          <w:b/>
          <w:lang w:val="pl-PL"/>
        </w:rPr>
        <w:t xml:space="preserve">4. </w:t>
      </w:r>
      <w:r w:rsidRPr="008D4F7F">
        <w:rPr>
          <w:lang w:val="pl-PL"/>
        </w:rPr>
        <w:t xml:space="preserve">Czytelnik odpowiada </w:t>
      </w:r>
      <w:r w:rsidRPr="008D4F7F">
        <w:rPr>
          <w:lang w:val="pl-PL"/>
        </w:rPr>
        <w:t>materialnie za wypożyczone przez siebie pozycje. W przypadku zgubienia lub zniszczenia książki czytelnik zobowiązany jest do odkupienia takiego samego tytułu lub dostarczenia innej książki wskazanej przez bibliotekarza o równej bądź wyższej wartości.</w:t>
      </w:r>
    </w:p>
    <w:p w14:paraId="1B189AC6" w14:textId="77777777" w:rsidR="0048601B" w:rsidRPr="008D4F7F" w:rsidRDefault="00CD189E">
      <w:pPr>
        <w:rPr>
          <w:lang w:val="pl-PL"/>
        </w:rPr>
      </w:pPr>
      <w:r w:rsidRPr="008D4F7F">
        <w:rPr>
          <w:b/>
          <w:lang w:val="pl-PL"/>
        </w:rPr>
        <w:lastRenderedPageBreak/>
        <w:t xml:space="preserve">5. </w:t>
      </w:r>
      <w:r w:rsidRPr="008D4F7F">
        <w:rPr>
          <w:lang w:val="pl-PL"/>
        </w:rPr>
        <w:t>Osoby opuszczające szkołę (uczniowie i pracownicy) zobowiązani są do rozliczenia się z biblioteką i przedłożenia w sekretariacie szkoły karty obiegowej potwierdzającej brak zaległości.</w:t>
      </w:r>
    </w:p>
    <w:p w14:paraId="19F659BA" w14:textId="77777777" w:rsidR="0048601B" w:rsidRPr="008D4F7F" w:rsidRDefault="00CD189E">
      <w:pPr>
        <w:spacing w:before="240"/>
        <w:rPr>
          <w:lang w:val="pl-PL"/>
        </w:rPr>
      </w:pPr>
      <w:r w:rsidRPr="008D4F7F">
        <w:rPr>
          <w:b/>
          <w:color w:val="1B365D"/>
          <w:sz w:val="24"/>
          <w:lang w:val="pl-PL"/>
        </w:rPr>
        <w:t>Rozdział III. Regulamin czytelni szkolnej</w:t>
      </w:r>
    </w:p>
    <w:p w14:paraId="1ADCE61A" w14:textId="77777777" w:rsidR="0048601B" w:rsidRPr="008D4F7F" w:rsidRDefault="00CD189E">
      <w:pPr>
        <w:rPr>
          <w:lang w:val="pl-PL"/>
        </w:rPr>
      </w:pPr>
      <w:r w:rsidRPr="008D4F7F">
        <w:rPr>
          <w:b/>
          <w:lang w:val="pl-PL"/>
        </w:rPr>
        <w:t xml:space="preserve">1. </w:t>
      </w:r>
      <w:r w:rsidRPr="008D4F7F">
        <w:rPr>
          <w:lang w:val="pl-PL"/>
        </w:rPr>
        <w:t xml:space="preserve">Z czytelni mogą korzystać </w:t>
      </w:r>
      <w:r w:rsidRPr="008D4F7F">
        <w:rPr>
          <w:lang w:val="pl-PL"/>
        </w:rPr>
        <w:t>wszyscy uprawnieni użytkownicy biblioteki. W czytelni można korzystać na miejscu ze wszystkich zbiorów podręcznych, czasopism oraz zbiorów bibliotecznych za zgodą nauczyciela bibliotekarza.</w:t>
      </w:r>
    </w:p>
    <w:p w14:paraId="27742965" w14:textId="77777777" w:rsidR="0048601B" w:rsidRPr="008D4F7F" w:rsidRDefault="00CD189E">
      <w:pPr>
        <w:rPr>
          <w:lang w:val="pl-PL"/>
        </w:rPr>
      </w:pPr>
      <w:r w:rsidRPr="008D4F7F">
        <w:rPr>
          <w:b/>
          <w:lang w:val="pl-PL"/>
        </w:rPr>
        <w:t xml:space="preserve">2. </w:t>
      </w:r>
      <w:r w:rsidRPr="008D4F7F">
        <w:rPr>
          <w:lang w:val="pl-PL"/>
        </w:rPr>
        <w:t xml:space="preserve">W czytelni obowiązuje bezwzględna cisza, poszanowanie sprzętu, </w:t>
      </w:r>
      <w:r w:rsidRPr="008D4F7F">
        <w:rPr>
          <w:lang w:val="pl-PL"/>
        </w:rPr>
        <w:t>wyposażenia oraz kulturalne zachowanie.</w:t>
      </w:r>
    </w:p>
    <w:p w14:paraId="2E64D924" w14:textId="77777777" w:rsidR="0048601B" w:rsidRPr="008D4F7F" w:rsidRDefault="00CD189E">
      <w:pPr>
        <w:rPr>
          <w:lang w:val="pl-PL"/>
        </w:rPr>
      </w:pPr>
      <w:r w:rsidRPr="008D4F7F">
        <w:rPr>
          <w:b/>
          <w:lang w:val="pl-PL"/>
        </w:rPr>
        <w:t xml:space="preserve">3. </w:t>
      </w:r>
      <w:r w:rsidRPr="008D4F7F">
        <w:rPr>
          <w:lang w:val="pl-PL"/>
        </w:rPr>
        <w:t>Wnoszone do czytelni własne książki i czasopisma należy każdorazowo zgłosić nauczycielowi bibliotekarzowi przed rozpoczęciem korzystania.</w:t>
      </w:r>
    </w:p>
    <w:p w14:paraId="6DEAFE8F" w14:textId="77777777" w:rsidR="0048601B" w:rsidRPr="008D4F7F" w:rsidRDefault="00CD189E">
      <w:pPr>
        <w:rPr>
          <w:lang w:val="pl-PL"/>
        </w:rPr>
      </w:pPr>
      <w:r w:rsidRPr="008D4F7F">
        <w:rPr>
          <w:b/>
          <w:lang w:val="pl-PL"/>
        </w:rPr>
        <w:t xml:space="preserve">4. </w:t>
      </w:r>
      <w:r w:rsidRPr="008D4F7F">
        <w:rPr>
          <w:lang w:val="pl-PL"/>
        </w:rPr>
        <w:t>Przed opuszczeniem czytelni wszystkie wykorzystywane materiały i książki</w:t>
      </w:r>
      <w:r w:rsidRPr="008D4F7F">
        <w:rPr>
          <w:lang w:val="pl-PL"/>
        </w:rPr>
        <w:t xml:space="preserve"> należy zwrócić bezpośrednio nauczycielowi bibliotekarzowi.</w:t>
      </w:r>
    </w:p>
    <w:p w14:paraId="6B34B4E6" w14:textId="77777777" w:rsidR="0048601B" w:rsidRPr="008D4F7F" w:rsidRDefault="00CD189E">
      <w:pPr>
        <w:rPr>
          <w:lang w:val="pl-PL"/>
        </w:rPr>
      </w:pPr>
      <w:r w:rsidRPr="008D4F7F">
        <w:rPr>
          <w:b/>
          <w:lang w:val="pl-PL"/>
        </w:rPr>
        <w:t xml:space="preserve">5. </w:t>
      </w:r>
      <w:r w:rsidRPr="008D4F7F">
        <w:rPr>
          <w:lang w:val="pl-PL"/>
        </w:rPr>
        <w:t>W czytelni obowiązuje kategoryczny zakaz jedzenia, picia oraz korzystania z telefonów komórkowych i innych osobistych urządzeń elektronicznych.</w:t>
      </w:r>
    </w:p>
    <w:p w14:paraId="600CCC9F" w14:textId="77777777" w:rsidR="0048601B" w:rsidRPr="008D4F7F" w:rsidRDefault="00CD189E">
      <w:pPr>
        <w:rPr>
          <w:lang w:val="pl-PL"/>
        </w:rPr>
      </w:pPr>
      <w:r w:rsidRPr="008D4F7F">
        <w:rPr>
          <w:b/>
          <w:lang w:val="pl-PL"/>
        </w:rPr>
        <w:t xml:space="preserve">6. </w:t>
      </w:r>
      <w:r w:rsidRPr="008D4F7F">
        <w:rPr>
          <w:lang w:val="pl-PL"/>
        </w:rPr>
        <w:t>Uczniom zezwala się na grę w szachy w wyznaczo</w:t>
      </w:r>
      <w:r w:rsidRPr="008D4F7F">
        <w:rPr>
          <w:lang w:val="pl-PL"/>
        </w:rPr>
        <w:t>nych miejscach czytelni, pod warunkiem zachowania ciszy i nienaruszania spokoju innych osób.</w:t>
      </w:r>
    </w:p>
    <w:p w14:paraId="6612CD58" w14:textId="77777777" w:rsidR="0048601B" w:rsidRPr="008D4F7F" w:rsidRDefault="00CD189E">
      <w:pPr>
        <w:rPr>
          <w:lang w:val="pl-PL"/>
        </w:rPr>
      </w:pPr>
      <w:r w:rsidRPr="008D4F7F">
        <w:rPr>
          <w:b/>
          <w:lang w:val="pl-PL"/>
        </w:rPr>
        <w:t xml:space="preserve">7. </w:t>
      </w:r>
      <w:r w:rsidRPr="008D4F7F">
        <w:rPr>
          <w:lang w:val="pl-PL"/>
        </w:rPr>
        <w:t>Czytelnicy naruszający zasady regulaminu, zachowujący się głośno lub niekulturalnie mogą być przez nauczyciela bibliotekarza czasowo pozbawieni prawa do korzyst</w:t>
      </w:r>
      <w:r w:rsidRPr="008D4F7F">
        <w:rPr>
          <w:lang w:val="pl-PL"/>
        </w:rPr>
        <w:t>ania z czytelni.</w:t>
      </w:r>
    </w:p>
    <w:p w14:paraId="7A5CA426" w14:textId="77777777" w:rsidR="0048601B" w:rsidRPr="008D4F7F" w:rsidRDefault="00CD189E">
      <w:pPr>
        <w:spacing w:before="240"/>
        <w:rPr>
          <w:lang w:val="pl-PL"/>
        </w:rPr>
      </w:pPr>
      <w:r w:rsidRPr="008D4F7F">
        <w:rPr>
          <w:b/>
          <w:color w:val="1B365D"/>
          <w:sz w:val="24"/>
          <w:lang w:val="pl-PL"/>
        </w:rPr>
        <w:t>Rozdział IV. Zasady gospodarowania bezpłatnymi podręcznikami i materiałami</w:t>
      </w:r>
    </w:p>
    <w:p w14:paraId="4F123752" w14:textId="77777777" w:rsidR="0048601B" w:rsidRDefault="00CD189E">
      <w:r>
        <w:rPr>
          <w:b/>
        </w:rPr>
        <w:t>1. Podstawa i organizacja dystrybucji:</w:t>
      </w:r>
    </w:p>
    <w:p w14:paraId="08E125D3" w14:textId="77777777" w:rsidR="0048601B" w:rsidRPr="008D4F7F" w:rsidRDefault="00CD189E">
      <w:pPr>
        <w:pStyle w:val="Listapunktowana"/>
        <w:spacing w:after="60"/>
        <w:rPr>
          <w:lang w:val="pl-PL"/>
        </w:rPr>
      </w:pPr>
      <w:r w:rsidRPr="008D4F7F">
        <w:rPr>
          <w:lang w:val="pl-PL"/>
        </w:rPr>
        <w:t>Szkoła zapewnia uczniom klas I–VIII bezpłatny dostęp do podręczników, materiałów edukacyjnych i materiałów ćwiczeniowych zgod</w:t>
      </w:r>
      <w:r w:rsidRPr="008D4F7F">
        <w:rPr>
          <w:lang w:val="pl-PL"/>
        </w:rPr>
        <w:t>nie z art. 64 ustawy Prawo oświatowe oraz § 17 Statutu Szkoły.</w:t>
      </w:r>
    </w:p>
    <w:p w14:paraId="4074CBBF" w14:textId="77777777" w:rsidR="0048601B" w:rsidRPr="008D4F7F" w:rsidRDefault="00CD189E">
      <w:pPr>
        <w:pStyle w:val="Listapunktowana"/>
        <w:spacing w:after="60"/>
        <w:rPr>
          <w:lang w:val="pl-PL"/>
        </w:rPr>
      </w:pPr>
      <w:r w:rsidRPr="008D4F7F">
        <w:rPr>
          <w:lang w:val="pl-PL"/>
        </w:rPr>
        <w:t xml:space="preserve">Podręczniki i materiały edukacyjne mają charakter zwrotny i są nieodpłatnie użyczane rodzicom (opiekunom prawnym) na podstawie pisemnej </w:t>
      </w:r>
      <w:r w:rsidRPr="008D4F7F">
        <w:rPr>
          <w:b/>
          <w:lang w:val="pl-PL"/>
        </w:rPr>
        <w:t>Umowy użyczenia</w:t>
      </w:r>
      <w:r w:rsidRPr="008D4F7F">
        <w:rPr>
          <w:lang w:val="pl-PL"/>
        </w:rPr>
        <w:t xml:space="preserve"> zawieranej na początku roku szkolnego z D</w:t>
      </w:r>
      <w:r w:rsidRPr="008D4F7F">
        <w:rPr>
          <w:lang w:val="pl-PL"/>
        </w:rPr>
        <w:t>yrektorem Szkoły (w jego imieniu umowę podpisuje nauczyciel bibliotekarz lub wychowawca klasy).</w:t>
      </w:r>
    </w:p>
    <w:p w14:paraId="5BB92BC9" w14:textId="77777777" w:rsidR="0048601B" w:rsidRPr="008D4F7F" w:rsidRDefault="00CD189E">
      <w:pPr>
        <w:pStyle w:val="Listapunktowana"/>
        <w:spacing w:after="60"/>
        <w:rPr>
          <w:lang w:val="pl-PL"/>
        </w:rPr>
      </w:pPr>
      <w:r w:rsidRPr="008D4F7F">
        <w:rPr>
          <w:lang w:val="pl-PL"/>
        </w:rPr>
        <w:t xml:space="preserve">Materiały ćwiczeniowe i zeszyty ćwiczeń są przekazywane uczniom </w:t>
      </w:r>
      <w:r w:rsidRPr="008D4F7F">
        <w:rPr>
          <w:b/>
          <w:lang w:val="pl-PL"/>
        </w:rPr>
        <w:t>bezzwrotnie</w:t>
      </w:r>
      <w:r w:rsidRPr="008D4F7F">
        <w:rPr>
          <w:lang w:val="pl-PL"/>
        </w:rPr>
        <w:t xml:space="preserve"> na własność i nie podlegają zwrotowi na koniec roku szkolnego.</w:t>
      </w:r>
    </w:p>
    <w:p w14:paraId="69D1B035" w14:textId="77777777" w:rsidR="0048601B" w:rsidRPr="008D4F7F" w:rsidRDefault="00CD189E">
      <w:pPr>
        <w:pStyle w:val="Listapunktowana"/>
        <w:rPr>
          <w:lang w:val="pl-PL"/>
        </w:rPr>
      </w:pPr>
      <w:r w:rsidRPr="008D4F7F">
        <w:rPr>
          <w:lang w:val="pl-PL"/>
        </w:rPr>
        <w:t>Nauczyciel biblioteka</w:t>
      </w:r>
      <w:r w:rsidRPr="008D4F7F">
        <w:rPr>
          <w:lang w:val="pl-PL"/>
        </w:rPr>
        <w:t xml:space="preserve">rz ma czas na przygotowanie, skompletowanie i wydanie podręczników oraz materiałów edukacyjnych dla wszystkich klas do </w:t>
      </w:r>
      <w:r w:rsidRPr="008D4F7F">
        <w:rPr>
          <w:b/>
          <w:lang w:val="pl-PL"/>
        </w:rPr>
        <w:t>15 września</w:t>
      </w:r>
      <w:r w:rsidRPr="008D4F7F">
        <w:rPr>
          <w:lang w:val="pl-PL"/>
        </w:rPr>
        <w:t xml:space="preserve"> każdego roku szkolnego (do połowy września).</w:t>
      </w:r>
    </w:p>
    <w:p w14:paraId="2C61DA90" w14:textId="77777777" w:rsidR="0048601B" w:rsidRDefault="00CD189E">
      <w:r>
        <w:rPr>
          <w:b/>
        </w:rPr>
        <w:t>2. Cykl użytkowania podręczników:</w:t>
      </w:r>
    </w:p>
    <w:p w14:paraId="410AA313" w14:textId="77777777" w:rsidR="0048601B" w:rsidRPr="008D4F7F" w:rsidRDefault="00CD189E">
      <w:pPr>
        <w:pStyle w:val="Listapunktowana"/>
        <w:rPr>
          <w:lang w:val="pl-PL"/>
        </w:rPr>
      </w:pPr>
      <w:r w:rsidRPr="008D4F7F">
        <w:rPr>
          <w:lang w:val="pl-PL"/>
        </w:rPr>
        <w:t>Zgodnie z § 12a ust. 1 pkt 8 Statutu Szkoły, o</w:t>
      </w:r>
      <w:r w:rsidRPr="008D4F7F">
        <w:rPr>
          <w:lang w:val="pl-PL"/>
        </w:rPr>
        <w:t xml:space="preserve">brót podręcznikami szkolnymi na terenie placówki zorganizowany jest w </w:t>
      </w:r>
      <w:r w:rsidRPr="008D4F7F">
        <w:rPr>
          <w:b/>
          <w:lang w:val="pl-PL"/>
        </w:rPr>
        <w:t>cyklu trzyletnim (wymieniane co 3 lata)</w:t>
      </w:r>
      <w:r w:rsidRPr="008D4F7F">
        <w:rPr>
          <w:lang w:val="pl-PL"/>
        </w:rPr>
        <w:t>. Oznacza to, że zakupiony komplet podręczników musi służyć kolejno trzem rocznikom uczniów przed jego fizyczną wymianą lub amortyzacją.</w:t>
      </w:r>
    </w:p>
    <w:p w14:paraId="501EE4CC" w14:textId="77777777" w:rsidR="0048601B" w:rsidRPr="008D4F7F" w:rsidRDefault="00CD189E">
      <w:pPr>
        <w:spacing w:before="60"/>
        <w:rPr>
          <w:lang w:val="pl-PL"/>
        </w:rPr>
      </w:pPr>
      <w:r w:rsidRPr="008D4F7F">
        <w:rPr>
          <w:b/>
          <w:lang w:val="pl-PL"/>
        </w:rPr>
        <w:t xml:space="preserve">3. Zasady </w:t>
      </w:r>
      <w:r w:rsidRPr="008D4F7F">
        <w:rPr>
          <w:b/>
          <w:lang w:val="pl-PL"/>
        </w:rPr>
        <w:t>traktowania i dbałości o podręczniki:</w:t>
      </w:r>
    </w:p>
    <w:p w14:paraId="4C3C383B" w14:textId="77777777" w:rsidR="0048601B" w:rsidRPr="008D4F7F" w:rsidRDefault="00CD189E">
      <w:pPr>
        <w:pStyle w:val="Listapunktowana"/>
        <w:spacing w:after="60"/>
        <w:rPr>
          <w:lang w:val="pl-PL"/>
        </w:rPr>
      </w:pPr>
      <w:r w:rsidRPr="008D4F7F">
        <w:rPr>
          <w:lang w:val="pl-PL"/>
        </w:rPr>
        <w:t>Każdy uczeń i rodzic zobowiązany jest do szczególnej dbałości o wypożyczone podręczniki, chroniąc je przed zniszczeniem, zalaniem lub zagubieniem.</w:t>
      </w:r>
    </w:p>
    <w:p w14:paraId="3D460C45" w14:textId="77777777" w:rsidR="0048601B" w:rsidRPr="008D4F7F" w:rsidRDefault="00CD189E">
      <w:pPr>
        <w:pStyle w:val="Listapunktowana"/>
        <w:spacing w:after="60"/>
        <w:rPr>
          <w:lang w:val="pl-PL"/>
        </w:rPr>
      </w:pPr>
      <w:r w:rsidRPr="008D4F7F">
        <w:rPr>
          <w:lang w:val="pl-PL"/>
        </w:rPr>
        <w:lastRenderedPageBreak/>
        <w:t xml:space="preserve">Rodzic ma obowiązek niezwłocznie po otrzymaniu podręczników </w:t>
      </w:r>
      <w:r w:rsidRPr="008D4F7F">
        <w:rPr>
          <w:b/>
          <w:lang w:val="pl-PL"/>
        </w:rPr>
        <w:t xml:space="preserve">obłożyć je </w:t>
      </w:r>
      <w:r w:rsidRPr="008D4F7F">
        <w:rPr>
          <w:b/>
          <w:lang w:val="pl-PL"/>
        </w:rPr>
        <w:t>w okładki ochronne</w:t>
      </w:r>
      <w:r w:rsidRPr="008D4F7F">
        <w:rPr>
          <w:lang w:val="pl-PL"/>
        </w:rPr>
        <w:t xml:space="preserve"> (rekomenduje się okładki foliowe; zabrania się stosowania taśmy klejącej bezpośrednio na okładkę podręcznika).</w:t>
      </w:r>
    </w:p>
    <w:p w14:paraId="43518EEE" w14:textId="77777777" w:rsidR="0048601B" w:rsidRPr="008D4F7F" w:rsidRDefault="00CD189E">
      <w:pPr>
        <w:pStyle w:val="Listapunktowana"/>
        <w:spacing w:after="60"/>
        <w:rPr>
          <w:lang w:val="pl-PL"/>
        </w:rPr>
      </w:pPr>
      <w:r w:rsidRPr="008D4F7F">
        <w:rPr>
          <w:lang w:val="pl-PL"/>
        </w:rPr>
        <w:t xml:space="preserve">W użyczonych podręcznikach obowiązuje </w:t>
      </w:r>
      <w:r w:rsidRPr="008D4F7F">
        <w:rPr>
          <w:b/>
          <w:lang w:val="pl-PL"/>
        </w:rPr>
        <w:t xml:space="preserve">bezwzględny zakaz pisania, rysowania, zakreślania, wymazywania i robienia jakichkolwiek </w:t>
      </w:r>
      <w:r w:rsidRPr="008D4F7F">
        <w:rPr>
          <w:b/>
          <w:lang w:val="pl-PL"/>
        </w:rPr>
        <w:t>notatek</w:t>
      </w:r>
      <w:r w:rsidRPr="008D4F7F">
        <w:rPr>
          <w:lang w:val="pl-PL"/>
        </w:rPr>
        <w:t>. Do rozwiązywania zadań służą wyłącznie zeszyty przedmiotowe oraz przekazane materiały ćwiczeniowe.</w:t>
      </w:r>
    </w:p>
    <w:p w14:paraId="2AE50E77" w14:textId="77777777" w:rsidR="0048601B" w:rsidRPr="008D4F7F" w:rsidRDefault="00CD189E">
      <w:pPr>
        <w:pStyle w:val="Listapunktowana"/>
        <w:rPr>
          <w:lang w:val="pl-PL"/>
        </w:rPr>
      </w:pPr>
      <w:r w:rsidRPr="008D4F7F">
        <w:rPr>
          <w:lang w:val="pl-PL"/>
        </w:rPr>
        <w:t>Wszelkie wady fabryczne, uszkodzenia lub ubytki stron należy niezwłocznie zgłosić nauczycielowi bibliotekarzowi natychmiast po ich zauważeniu przy o</w:t>
      </w:r>
      <w:r w:rsidRPr="008D4F7F">
        <w:rPr>
          <w:lang w:val="pl-PL"/>
        </w:rPr>
        <w:t>dbiorze książek.</w:t>
      </w:r>
    </w:p>
    <w:p w14:paraId="3068A214" w14:textId="77777777" w:rsidR="0048601B" w:rsidRDefault="00CD189E">
      <w:r>
        <w:rPr>
          <w:b/>
        </w:rPr>
        <w:t>4. Odpowiedzialność materialna:</w:t>
      </w:r>
    </w:p>
    <w:p w14:paraId="391EB19B" w14:textId="77777777" w:rsidR="0048601B" w:rsidRPr="008D4F7F" w:rsidRDefault="00CD189E">
      <w:pPr>
        <w:pStyle w:val="Listapunktowana"/>
        <w:spacing w:after="60"/>
        <w:rPr>
          <w:lang w:val="pl-PL"/>
        </w:rPr>
      </w:pPr>
      <w:r w:rsidRPr="008D4F7F">
        <w:rPr>
          <w:lang w:val="pl-PL"/>
        </w:rPr>
        <w:t xml:space="preserve">W przypadku zagubienia, zniszczenia lub uszkodzenia podręcznika uniemożliwiającego jego dalsze użytkowanie przez kolejnych uczniów, szkoła ma prawo – na podstawie § 17 ust. 3 Statutu Szkoły – żądać od </w:t>
      </w:r>
      <w:r w:rsidRPr="008D4F7F">
        <w:rPr>
          <w:lang w:val="pl-PL"/>
        </w:rPr>
        <w:t>rodziców naprawienia szkody.</w:t>
      </w:r>
    </w:p>
    <w:p w14:paraId="69906711" w14:textId="77777777" w:rsidR="0048601B" w:rsidRPr="008D4F7F" w:rsidRDefault="00CD189E">
      <w:pPr>
        <w:pStyle w:val="Listapunktowana"/>
        <w:rPr>
          <w:lang w:val="pl-PL"/>
        </w:rPr>
      </w:pPr>
      <w:r w:rsidRPr="008D4F7F">
        <w:rPr>
          <w:lang w:val="pl-PL"/>
        </w:rPr>
        <w:t xml:space="preserve">Naprawienie szkody następuje poprzez </w:t>
      </w:r>
      <w:r w:rsidRPr="008D4F7F">
        <w:rPr>
          <w:b/>
          <w:lang w:val="pl-PL"/>
        </w:rPr>
        <w:t>odkupienie identycznego, nowego egzemplarza</w:t>
      </w:r>
      <w:r w:rsidRPr="008D4F7F">
        <w:rPr>
          <w:lang w:val="pl-PL"/>
        </w:rPr>
        <w:t xml:space="preserve"> (ten sam tytuł, autor, wydawnictwo i rok wydania) lub poprzez </w:t>
      </w:r>
      <w:r w:rsidRPr="008D4F7F">
        <w:rPr>
          <w:b/>
          <w:lang w:val="pl-PL"/>
        </w:rPr>
        <w:t>zwrot kosztu jego zakupu</w:t>
      </w:r>
      <w:r w:rsidRPr="008D4F7F">
        <w:rPr>
          <w:lang w:val="pl-PL"/>
        </w:rPr>
        <w:t xml:space="preserve"> na wskazany rachunek bankowy szkoły.</w:t>
      </w:r>
    </w:p>
    <w:p w14:paraId="63CED642" w14:textId="77777777" w:rsidR="0048601B" w:rsidRPr="008D4F7F" w:rsidRDefault="00CD189E">
      <w:pPr>
        <w:rPr>
          <w:lang w:val="pl-PL"/>
        </w:rPr>
      </w:pPr>
      <w:r w:rsidRPr="008D4F7F">
        <w:rPr>
          <w:b/>
          <w:lang w:val="pl-PL"/>
        </w:rPr>
        <w:t>5. Zwrot w przypadku z</w:t>
      </w:r>
      <w:r w:rsidRPr="008D4F7F">
        <w:rPr>
          <w:b/>
          <w:lang w:val="pl-PL"/>
        </w:rPr>
        <w:t>miany szkoły:</w:t>
      </w:r>
    </w:p>
    <w:p w14:paraId="10FE8F13" w14:textId="77777777" w:rsidR="0048601B" w:rsidRPr="008D4F7F" w:rsidRDefault="00CD189E">
      <w:pPr>
        <w:pStyle w:val="Listapunktowana"/>
        <w:spacing w:after="60"/>
        <w:rPr>
          <w:lang w:val="pl-PL"/>
        </w:rPr>
      </w:pPr>
      <w:r w:rsidRPr="008D4F7F">
        <w:rPr>
          <w:lang w:val="pl-PL"/>
        </w:rPr>
        <w:t>Uczeń przechodzący do innej szkoły w trakcie roku szkolnego jest zobowiązany do natychmiastowego zwrotu wypożyczonych podręczników do biblioteki najpóźniej w dniu przerwania nauki (§ 17 ust. 4 pkt 1 Statutu).</w:t>
      </w:r>
    </w:p>
    <w:p w14:paraId="10C3915D" w14:textId="77777777" w:rsidR="0048601B" w:rsidRPr="008D4F7F" w:rsidRDefault="00CD189E">
      <w:pPr>
        <w:pStyle w:val="Listapunktowana"/>
        <w:rPr>
          <w:lang w:val="pl-PL"/>
        </w:rPr>
      </w:pPr>
      <w:r w:rsidRPr="008D4F7F">
        <w:rPr>
          <w:lang w:val="pl-PL"/>
        </w:rPr>
        <w:t>Wyjątek stanowią uczniowie niepeł</w:t>
      </w:r>
      <w:r w:rsidRPr="008D4F7F">
        <w:rPr>
          <w:lang w:val="pl-PL"/>
        </w:rPr>
        <w:t>nosprawni posiadający orzeczenie o potrzebie kształcenia specjalnego, którzy na mocy § 17 ust. 4 pkt 2 Statutu mogą zabrać dostosowane do ich potrzeb podręczniki do nowej placówki na podstawie protokołu zdawczo-odbiorczego sporządzonego przez Dyrektora Szk</w:t>
      </w:r>
      <w:r w:rsidRPr="008D4F7F">
        <w:rPr>
          <w:lang w:val="pl-PL"/>
        </w:rPr>
        <w:t>oły.</w:t>
      </w:r>
    </w:p>
    <w:p w14:paraId="39AC5EDF" w14:textId="77777777" w:rsidR="0048601B" w:rsidRPr="008D4F7F" w:rsidRDefault="00CD189E">
      <w:pPr>
        <w:spacing w:before="240"/>
        <w:rPr>
          <w:lang w:val="pl-PL"/>
        </w:rPr>
      </w:pPr>
      <w:r w:rsidRPr="008D4F7F">
        <w:rPr>
          <w:b/>
          <w:color w:val="1B365D"/>
          <w:sz w:val="24"/>
          <w:lang w:val="pl-PL"/>
        </w:rPr>
        <w:t>Rozdział V. Postanowienia końcowe</w:t>
      </w:r>
    </w:p>
    <w:p w14:paraId="24C072CC" w14:textId="77777777" w:rsidR="0048601B" w:rsidRPr="008D4F7F" w:rsidRDefault="00CD189E">
      <w:pPr>
        <w:rPr>
          <w:lang w:val="pl-PL"/>
        </w:rPr>
      </w:pPr>
      <w:r w:rsidRPr="008D4F7F">
        <w:rPr>
          <w:b/>
          <w:lang w:val="pl-PL"/>
        </w:rPr>
        <w:t xml:space="preserve">1. </w:t>
      </w:r>
      <w:r w:rsidRPr="008D4F7F">
        <w:rPr>
          <w:lang w:val="pl-PL"/>
        </w:rPr>
        <w:t>Zaznajomienie się z Regulaminem biblioteki i czytelni jest obowiązkowe dla każdego użytkownika. Korzystanie z zasobów bibliotecznych jest jednoznaczne z akceptacją niniejszych przepisów.</w:t>
      </w:r>
    </w:p>
    <w:p w14:paraId="0600B12A" w14:textId="77777777" w:rsidR="0048601B" w:rsidRPr="008D4F7F" w:rsidRDefault="00CD189E">
      <w:pPr>
        <w:rPr>
          <w:lang w:val="pl-PL"/>
        </w:rPr>
      </w:pPr>
      <w:r w:rsidRPr="008D4F7F">
        <w:rPr>
          <w:b/>
          <w:lang w:val="pl-PL"/>
        </w:rPr>
        <w:t xml:space="preserve">2. </w:t>
      </w:r>
      <w:r w:rsidRPr="008D4F7F">
        <w:rPr>
          <w:lang w:val="pl-PL"/>
        </w:rPr>
        <w:t xml:space="preserve">Niezapoznanie się przez </w:t>
      </w:r>
      <w:r w:rsidRPr="008D4F7F">
        <w:rPr>
          <w:lang w:val="pl-PL"/>
        </w:rPr>
        <w:t>czytelnika lub rodzica z Regulaminem nie zwalnia z obowiązku jego bezwzględnego przestrzegania.</w:t>
      </w:r>
    </w:p>
    <w:p w14:paraId="63993C72" w14:textId="77777777" w:rsidR="0048601B" w:rsidRPr="008D4F7F" w:rsidRDefault="00CD189E">
      <w:pPr>
        <w:rPr>
          <w:lang w:val="pl-PL"/>
        </w:rPr>
      </w:pPr>
      <w:r w:rsidRPr="008D4F7F">
        <w:rPr>
          <w:b/>
          <w:lang w:val="pl-PL"/>
        </w:rPr>
        <w:t xml:space="preserve">3. </w:t>
      </w:r>
      <w:r w:rsidRPr="008D4F7F">
        <w:rPr>
          <w:lang w:val="pl-PL"/>
        </w:rPr>
        <w:t>W sprawach nieuregulowanych niniejszym Regulaminem decyduje Dyrektor Szkoły w oparciu o nadrzędne zapisy Statutu Szkoły oraz przepisy Kodeksu Cywilnego.</w:t>
      </w:r>
    </w:p>
    <w:p w14:paraId="08B0D75B" w14:textId="49E5E3BC" w:rsidR="0048601B" w:rsidRDefault="00CD189E">
      <w:pPr>
        <w:spacing w:before="240"/>
        <w:rPr>
          <w:lang w:val="pl-PL"/>
        </w:rPr>
      </w:pPr>
      <w:r w:rsidRPr="008D4F7F">
        <w:rPr>
          <w:lang w:val="pl-PL"/>
        </w:rPr>
        <w:t>Regu</w:t>
      </w:r>
      <w:r w:rsidRPr="008D4F7F">
        <w:rPr>
          <w:lang w:val="pl-PL"/>
        </w:rPr>
        <w:t xml:space="preserve">lamin wchodzi w życie z dniem </w:t>
      </w:r>
      <w:r w:rsidR="0074103C">
        <w:rPr>
          <w:lang w:val="pl-PL"/>
        </w:rPr>
        <w:t>zatwierdzenia.</w:t>
      </w:r>
      <w:bookmarkStart w:id="0" w:name="_GoBack"/>
      <w:bookmarkEnd w:id="0"/>
    </w:p>
    <w:p w14:paraId="7EAAE4DB" w14:textId="77777777" w:rsidR="008D4F7F" w:rsidRDefault="008D4F7F">
      <w:pPr>
        <w:spacing w:before="240"/>
        <w:rPr>
          <w:lang w:val="pl-PL"/>
        </w:rPr>
      </w:pPr>
    </w:p>
    <w:p w14:paraId="7EE4E655" w14:textId="77777777" w:rsidR="008D4F7F" w:rsidRPr="008D4F7F" w:rsidRDefault="008D4F7F">
      <w:pPr>
        <w:spacing w:before="240"/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320"/>
        <w:gridCol w:w="4320"/>
      </w:tblGrid>
      <w:tr w:rsidR="0048601B" w14:paraId="4B4827E9" w14:textId="77777777">
        <w:trPr>
          <w:jc w:val="center"/>
        </w:trPr>
        <w:tc>
          <w:tcPr>
            <w:tcW w:w="4320" w:type="dxa"/>
          </w:tcPr>
          <w:p w14:paraId="03426DCB" w14:textId="77777777" w:rsidR="0048601B" w:rsidRDefault="00CD189E">
            <w:pPr>
              <w:spacing w:before="720"/>
              <w:jc w:val="center"/>
            </w:pPr>
            <w:r>
              <w:rPr>
                <w:i/>
                <w:color w:val="7F8C8D"/>
                <w:sz w:val="18"/>
              </w:rPr>
              <w:t>............................................................</w:t>
            </w:r>
            <w:r>
              <w:rPr>
                <w:i/>
                <w:color w:val="7F8C8D"/>
                <w:sz w:val="18"/>
              </w:rPr>
              <w:br/>
              <w:t>Nauczyciel Bibliotekarz</w:t>
            </w:r>
          </w:p>
        </w:tc>
        <w:tc>
          <w:tcPr>
            <w:tcW w:w="4320" w:type="dxa"/>
          </w:tcPr>
          <w:p w14:paraId="267AACE9" w14:textId="77777777" w:rsidR="0048601B" w:rsidRDefault="00CD189E">
            <w:pPr>
              <w:spacing w:before="720"/>
              <w:jc w:val="center"/>
            </w:pPr>
            <w:r>
              <w:rPr>
                <w:i/>
                <w:color w:val="7F8C8D"/>
                <w:sz w:val="18"/>
              </w:rPr>
              <w:t>................</w:t>
            </w:r>
            <w:r>
              <w:rPr>
                <w:i/>
                <w:color w:val="7F8C8D"/>
                <w:sz w:val="18"/>
              </w:rPr>
              <w:t>............................................</w:t>
            </w:r>
            <w:r>
              <w:rPr>
                <w:i/>
                <w:color w:val="7F8C8D"/>
                <w:sz w:val="18"/>
              </w:rPr>
              <w:br/>
              <w:t>Dyrektor Szkoły</w:t>
            </w:r>
          </w:p>
        </w:tc>
      </w:tr>
    </w:tbl>
    <w:p w14:paraId="2A2FE824" w14:textId="77777777" w:rsidR="00682DAA" w:rsidRDefault="00682DAA"/>
    <w:sectPr w:rsidR="00682DAA" w:rsidSect="008D4F7F">
      <w:headerReference w:type="default" r:id="rId8"/>
      <w:footerReference w:type="default" r:id="rId9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C30434" w14:textId="77777777" w:rsidR="00CD189E" w:rsidRDefault="00CD189E">
      <w:pPr>
        <w:spacing w:after="0" w:line="240" w:lineRule="auto"/>
      </w:pPr>
      <w:r>
        <w:separator/>
      </w:r>
    </w:p>
  </w:endnote>
  <w:endnote w:type="continuationSeparator" w:id="0">
    <w:p w14:paraId="6FD2CFEB" w14:textId="77777777" w:rsidR="00CD189E" w:rsidRDefault="00CD1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736B5F" w14:textId="36DC267C" w:rsidR="0048601B" w:rsidRDefault="00CD189E">
    <w:pPr>
      <w:pStyle w:val="Stopka"/>
      <w:jc w:val="center"/>
    </w:pPr>
    <w:r>
      <w:rPr>
        <w:color w:val="7F8C8D"/>
        <w:sz w:val="18"/>
      </w:rPr>
      <w:t xml:space="preserve">Strona </w:t>
    </w:r>
    <w:r>
      <w:fldChar w:fldCharType="begin"/>
    </w:r>
    <w:r>
      <w:instrText>PAGE</w:instrText>
    </w:r>
    <w:r>
      <w:fldChar w:fldCharType="separate"/>
    </w:r>
    <w:r w:rsidR="0074103C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FB57E2" w14:textId="77777777" w:rsidR="00CD189E" w:rsidRDefault="00CD189E">
      <w:pPr>
        <w:spacing w:after="0" w:line="240" w:lineRule="auto"/>
      </w:pPr>
      <w:r>
        <w:separator/>
      </w:r>
    </w:p>
  </w:footnote>
  <w:footnote w:type="continuationSeparator" w:id="0">
    <w:p w14:paraId="42CCDF72" w14:textId="77777777" w:rsidR="00CD189E" w:rsidRDefault="00CD18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9A05F6" w14:textId="77777777" w:rsidR="0048601B" w:rsidRPr="008D4F7F" w:rsidRDefault="00CD189E">
    <w:pPr>
      <w:pStyle w:val="Nagwek"/>
      <w:jc w:val="right"/>
      <w:rPr>
        <w:lang w:val="pl-PL"/>
      </w:rPr>
    </w:pPr>
    <w:r w:rsidRPr="008D4F7F">
      <w:rPr>
        <w:i/>
        <w:color w:val="7F8C8D"/>
        <w:sz w:val="17"/>
        <w:lang w:val="pl-PL"/>
      </w:rPr>
      <w:t>Szkoła Podstawowa im. Jana Pawła II w Przyjaźni | Regulamin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44081"/>
    <w:rsid w:val="0029639D"/>
    <w:rsid w:val="00326F90"/>
    <w:rsid w:val="0048601B"/>
    <w:rsid w:val="00682DAA"/>
    <w:rsid w:val="0074103C"/>
    <w:rsid w:val="008D4F7F"/>
    <w:rsid w:val="00AA1D8D"/>
    <w:rsid w:val="00B47730"/>
    <w:rsid w:val="00CB0664"/>
    <w:rsid w:val="00CD189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89775A"/>
  <w14:defaultImageDpi w14:val="300"/>
  <w15:docId w15:val="{3E44AB04-E9FF-465D-8C69-031E509C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120"/>
    </w:pPr>
    <w:rPr>
      <w:rFonts w:ascii="Arial" w:hAnsi="Arial"/>
      <w:color w:val="2C3E5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5E2869F-8F3B-4F26-9CE8-5D4E8365F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1014</Words>
  <Characters>6084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User1</cp:lastModifiedBy>
  <cp:revision>3</cp:revision>
  <dcterms:created xsi:type="dcterms:W3CDTF">2026-09-08T10:30:00Z</dcterms:created>
  <dcterms:modified xsi:type="dcterms:W3CDTF">2026-09-24T14:43:00Z</dcterms:modified>
  <cp:category/>
</cp:coreProperties>
</file>