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D9" w:rsidRPr="000C1CD9" w:rsidRDefault="000C1CD9" w:rsidP="000C1C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C363A"/>
          <w:lang w:eastAsia="pl-PL"/>
        </w:rPr>
      </w:pPr>
      <w:r w:rsidRPr="000C1CD9">
        <w:rPr>
          <w:rFonts w:ascii="Calibri" w:eastAsia="Times New Roman" w:hAnsi="Calibri" w:cs="Calibri"/>
          <w:b/>
          <w:color w:val="2C363A"/>
          <w:lang w:eastAsia="pl-PL"/>
        </w:rPr>
        <w:t>WARTA; UNIQA; COMPENSA</w:t>
      </w:r>
      <w:bookmarkStart w:id="0" w:name="_GoBack"/>
      <w:bookmarkEnd w:id="0"/>
    </w:p>
    <w:p w:rsidR="000C1CD9" w:rsidRPr="000C1CD9" w:rsidRDefault="000C1CD9" w:rsidP="000C1C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pl-PL"/>
        </w:rPr>
      </w:pPr>
      <w:r>
        <w:rPr>
          <w:rFonts w:ascii="Calibri" w:eastAsia="Times New Roman" w:hAnsi="Calibri" w:cs="Calibri"/>
          <w:color w:val="2C363A"/>
          <w:lang w:eastAsia="pl-PL"/>
        </w:rPr>
        <w:t xml:space="preserve">Kolejne </w:t>
      </w:r>
      <w:r w:rsidRPr="000C1CD9">
        <w:rPr>
          <w:rFonts w:ascii="Calibri" w:eastAsia="Times New Roman" w:hAnsi="Calibri" w:cs="Calibri"/>
          <w:color w:val="2C363A"/>
          <w:lang w:eastAsia="pl-PL"/>
        </w:rPr>
        <w:t>trzy linki do towarzystw, które posiadają najlepsze zakresy ubezpieczeń, jak i składki cenowe.</w:t>
      </w:r>
    </w:p>
    <w:p w:rsidR="000C1CD9" w:rsidRPr="000C1CD9" w:rsidRDefault="000C1CD9" w:rsidP="000C1C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Rodzice mają możliwość wybrać zakres ubezpieczenia i przedział cenowy, który ich interesuje.</w:t>
      </w:r>
    </w:p>
    <w:p w:rsidR="000C1CD9" w:rsidRPr="000C1CD9" w:rsidRDefault="000C1CD9" w:rsidP="000C1C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 </w:t>
      </w:r>
    </w:p>
    <w:p w:rsidR="000C1CD9" w:rsidRPr="000C1CD9" w:rsidRDefault="000C1CD9" w:rsidP="000C1CD9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1.</w:t>
      </w:r>
      <w:r w:rsidRPr="000C1CD9">
        <w:rPr>
          <w:rFonts w:ascii="Times New Roman" w:eastAsia="Times New Roman" w:hAnsi="Times New Roman" w:cs="Times New Roman"/>
          <w:color w:val="2C363A"/>
          <w:sz w:val="14"/>
          <w:szCs w:val="14"/>
          <w:lang w:eastAsia="pl-PL"/>
        </w:rPr>
        <w:t>       </w:t>
      </w:r>
      <w:r w:rsidRPr="000C1CD9">
        <w:rPr>
          <w:rFonts w:ascii="Calibri" w:eastAsia="Times New Roman" w:hAnsi="Calibri" w:cs="Calibri"/>
          <w:color w:val="2C363A"/>
          <w:lang w:eastAsia="pl-PL"/>
        </w:rPr>
        <w:t>COMPENSA: </w:t>
      </w:r>
      <w:hyperlink r:id="rId4" w:anchor="NNWInsurance/StartScreen?guid=5d2b59c5-0c4d-47b8-8fda-7b1f3f6483be" w:tgtFrame="_blank" w:history="1">
        <w:r w:rsidRPr="000C1CD9">
          <w:rPr>
            <w:rFonts w:ascii="Calibri" w:eastAsia="Times New Roman" w:hAnsi="Calibri" w:cs="Calibri"/>
            <w:color w:val="0000FF"/>
            <w:u w:val="single"/>
            <w:lang w:eastAsia="pl-PL"/>
          </w:rPr>
          <w:t>http://nnwszkolne.compensa.pl/#NNWInsurance/StartScreen?guid=5d2b59c5-0c4d-47b8-8fda-7b1f3f6483be</w:t>
        </w:r>
      </w:hyperlink>
    </w:p>
    <w:p w:rsidR="000C1CD9" w:rsidRPr="000C1CD9" w:rsidRDefault="000C1CD9" w:rsidP="000C1CD9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2.</w:t>
      </w:r>
      <w:r w:rsidRPr="000C1CD9">
        <w:rPr>
          <w:rFonts w:ascii="Times New Roman" w:eastAsia="Times New Roman" w:hAnsi="Times New Roman" w:cs="Times New Roman"/>
          <w:color w:val="2C363A"/>
          <w:sz w:val="14"/>
          <w:szCs w:val="14"/>
          <w:lang w:eastAsia="pl-PL"/>
        </w:rPr>
        <w:t>       </w:t>
      </w:r>
      <w:r w:rsidRPr="000C1CD9">
        <w:rPr>
          <w:rFonts w:ascii="Calibri" w:eastAsia="Times New Roman" w:hAnsi="Calibri" w:cs="Calibri"/>
          <w:color w:val="2C363A"/>
          <w:lang w:eastAsia="pl-PL"/>
        </w:rPr>
        <w:t>UNIQA: </w:t>
      </w:r>
      <w:hyperlink r:id="rId5" w:tgtFrame="_blank" w:history="1">
        <w:r w:rsidRPr="000C1CD9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https://www.uniqa.pl/kalkulator/ubezpieczenie-szkolne-nnw/insurance?PartnerType=PA&amp;PartnerId1=313824&amp;PartnerId2=LP</w:t>
        </w:r>
      </w:hyperlink>
      <w:r w:rsidRPr="000C1CD9">
        <w:rPr>
          <w:rFonts w:ascii="Calibri" w:eastAsia="Times New Roman" w:hAnsi="Calibri" w:cs="Calibri"/>
          <w:color w:val="2F5496"/>
          <w:lang w:eastAsia="pl-PL"/>
        </w:rPr>
        <w:t> </w:t>
      </w:r>
      <w:r w:rsidRPr="000C1CD9">
        <w:rPr>
          <w:rFonts w:ascii="Calibri" w:eastAsia="Times New Roman" w:hAnsi="Calibri" w:cs="Calibri"/>
          <w:color w:val="2C363A"/>
          <w:lang w:eastAsia="pl-PL"/>
        </w:rPr>
        <w:t>– zniżka -10% na kod: SZKOLNE10</w:t>
      </w:r>
    </w:p>
    <w:p w:rsidR="000C1CD9" w:rsidRPr="000C1CD9" w:rsidRDefault="000C1CD9" w:rsidP="000C1CD9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3.</w:t>
      </w:r>
      <w:r w:rsidRPr="000C1CD9">
        <w:rPr>
          <w:rFonts w:ascii="Times New Roman" w:eastAsia="Times New Roman" w:hAnsi="Times New Roman" w:cs="Times New Roman"/>
          <w:color w:val="2C363A"/>
          <w:sz w:val="14"/>
          <w:szCs w:val="14"/>
          <w:lang w:eastAsia="pl-PL"/>
        </w:rPr>
        <w:t>       </w:t>
      </w:r>
      <w:r w:rsidRPr="000C1CD9">
        <w:rPr>
          <w:rFonts w:ascii="Calibri" w:eastAsia="Times New Roman" w:hAnsi="Calibri" w:cs="Calibri"/>
          <w:color w:val="2C363A"/>
          <w:lang w:eastAsia="pl-PL"/>
        </w:rPr>
        <w:t>WARTA: </w:t>
      </w:r>
      <w:hyperlink r:id="rId6" w:tgtFrame="_blank" w:history="1">
        <w:r w:rsidRPr="000C1CD9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https://www.warta.pl/kalkulator/ubezpieczenie-szkolne-nnw/wybor-placowki?p=MAKURAT10</w:t>
        </w:r>
      </w:hyperlink>
      <w:r w:rsidRPr="000C1CD9">
        <w:rPr>
          <w:rFonts w:ascii="Calibri" w:eastAsia="Times New Roman" w:hAnsi="Calibri" w:cs="Calibri"/>
          <w:color w:val="2C363A"/>
          <w:lang w:eastAsia="pl-PL"/>
        </w:rPr>
        <w:t> –tutaj posiadamy już zaczytany kod rabatowy -10%</w:t>
      </w:r>
    </w:p>
    <w:p w:rsidR="000C1CD9" w:rsidRPr="000C1CD9" w:rsidRDefault="000C1CD9" w:rsidP="000C1C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 </w:t>
      </w:r>
    </w:p>
    <w:p w:rsidR="000C1CD9" w:rsidRPr="000C1CD9" w:rsidRDefault="000C1CD9" w:rsidP="000C1C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Towarzystwa posiadają różny przedział wiekowy, więc jeśli rodzice posiadają więcej pociech, mogą ubezpieczyć dzieci nawet do 26 roku życia.</w:t>
      </w:r>
    </w:p>
    <w:p w:rsidR="000C1CD9" w:rsidRPr="000C1CD9" w:rsidRDefault="000C1CD9" w:rsidP="000C1C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pl-PL"/>
        </w:rPr>
      </w:pPr>
      <w:r w:rsidRPr="000C1CD9">
        <w:rPr>
          <w:rFonts w:ascii="Calibri" w:eastAsia="Times New Roman" w:hAnsi="Calibri" w:cs="Calibri"/>
          <w:color w:val="2C363A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0C1CD9" w:rsidRPr="000C1CD9" w:rsidTr="000C1CD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C1CD9" w:rsidRPr="000C1CD9" w:rsidRDefault="000C1CD9" w:rsidP="000C1CD9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pl-PL"/>
              </w:rPr>
            </w:pPr>
            <w:r w:rsidRPr="000C1CD9">
              <w:rPr>
                <w:rFonts w:ascii="Calibri" w:eastAsia="Times New Roman" w:hAnsi="Calibri" w:cs="Calibri"/>
                <w:color w:val="2C363A"/>
                <w:lang w:eastAsia="pl-PL"/>
              </w:rPr>
              <w:t>W razie pytań jestem do dyspozycji.</w:t>
            </w:r>
          </w:p>
          <w:p w:rsidR="000C1CD9" w:rsidRPr="000C1CD9" w:rsidRDefault="000C1CD9" w:rsidP="000C1CD9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pl-PL"/>
              </w:rPr>
            </w:pPr>
            <w:r w:rsidRPr="000C1CD9">
              <w:rPr>
                <w:rFonts w:ascii="Calibri" w:eastAsia="Times New Roman" w:hAnsi="Calibri" w:cs="Calibri"/>
                <w:color w:val="2C363A"/>
                <w:lang w:eastAsia="pl-PL"/>
              </w:rPr>
              <w:t> </w:t>
            </w:r>
          </w:p>
          <w:p w:rsidR="000C1CD9" w:rsidRPr="000C1CD9" w:rsidRDefault="000C1CD9" w:rsidP="000C1CD9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pl-PL"/>
              </w:rPr>
            </w:pPr>
            <w:r w:rsidRPr="000C1CD9">
              <w:rPr>
                <w:rFonts w:ascii="Calibri" w:eastAsia="Times New Roman" w:hAnsi="Calibri" w:cs="Calibri"/>
                <w:color w:val="2C363A"/>
                <w:lang w:eastAsia="pl-PL"/>
              </w:rPr>
              <w:t>Pozdrawiam</w:t>
            </w:r>
            <w:r w:rsidRPr="000C1CD9">
              <w:rPr>
                <w:rFonts w:ascii="Arial" w:eastAsia="Times New Roman" w:hAnsi="Arial" w:cs="Arial"/>
                <w:color w:val="2C363A"/>
                <w:sz w:val="18"/>
                <w:szCs w:val="18"/>
                <w:lang w:eastAsia="pl-PL"/>
              </w:rPr>
              <w:t>,</w:t>
            </w:r>
          </w:p>
        </w:tc>
      </w:tr>
      <w:tr w:rsidR="000C1CD9" w:rsidRPr="000C1CD9" w:rsidTr="000C1CD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1CD9" w:rsidRPr="000C1CD9" w:rsidRDefault="000C1CD9" w:rsidP="000C1CD9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pl-PL"/>
              </w:rPr>
            </w:pPr>
          </w:p>
        </w:tc>
      </w:tr>
      <w:tr w:rsidR="000C1CD9" w:rsidRPr="000C1CD9" w:rsidTr="000C1CD9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0C1CD9" w:rsidRPr="000C1CD9">
              <w:tc>
                <w:tcPr>
                  <w:tcW w:w="4500" w:type="dxa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5"/>
                  </w:tblGrid>
                  <w:tr w:rsidR="000C1CD9" w:rsidRPr="000C1CD9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13"/>
                        </w:tblGrid>
                        <w:tr w:rsidR="000C1CD9" w:rsidRPr="000C1CD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83"/>
                              </w:tblGrid>
                              <w:tr w:rsidR="000C1CD9" w:rsidRPr="000C1CD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C1CD9" w:rsidRPr="000C1CD9" w:rsidRDefault="000C1CD9" w:rsidP="000C1CD9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pl-PL"/>
                                      </w:rPr>
                                    </w:pPr>
                                    <w:r w:rsidRPr="000C1CD9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aps/>
                                        <w:sz w:val="21"/>
                                        <w:szCs w:val="21"/>
                                        <w:lang w:eastAsia="pl-PL"/>
                                      </w:rPr>
                                      <w:t>IZABELA KOBIELA</w:t>
                                    </w:r>
                                  </w:p>
                                </w:tc>
                              </w:tr>
                              <w:tr w:rsidR="000C1CD9" w:rsidRPr="000C1CD9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10123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C1CD9" w:rsidRPr="000C1CD9" w:rsidRDefault="000C1CD9" w:rsidP="000C1CD9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0C1CD9" w:rsidRPr="000C1CD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0C1CD9" w:rsidRPr="000C1CD9" w:rsidRDefault="000C1CD9" w:rsidP="000C1CD9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pl-PL"/>
                                      </w:rPr>
                                    </w:pPr>
                                    <w:r w:rsidRPr="000C1CD9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aps/>
                                        <w:sz w:val="17"/>
                                        <w:szCs w:val="17"/>
                                        <w:lang w:eastAsia="pl-PL"/>
                                      </w:rPr>
                                      <w:t>SPECJALISTA DS. UBEZPIECZEŃ</w:t>
                                    </w:r>
                                    <w:r w:rsidRPr="000C1CD9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aps/>
                                        <w:sz w:val="17"/>
                                        <w:szCs w:val="17"/>
                                        <w:lang w:eastAsia="pl-PL"/>
                                      </w:rPr>
                                      <w:br/>
                                      <w:t>DZIAŁ UBEZPIECZEŃ</w:t>
                                    </w:r>
                                  </w:p>
                                </w:tc>
                              </w:tr>
                            </w:tbl>
                            <w:p w:rsidR="000C1CD9" w:rsidRPr="000C1CD9" w:rsidRDefault="000C1CD9" w:rsidP="000C1C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0C1CD9" w:rsidRPr="000C1CD9" w:rsidRDefault="000C1CD9" w:rsidP="000C1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0C1CD9" w:rsidRPr="000C1CD9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05"/>
                        </w:tblGrid>
                        <w:tr w:rsidR="000C1CD9" w:rsidRPr="000C1CD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1CD9" w:rsidRPr="000C1CD9" w:rsidRDefault="000C1CD9" w:rsidP="000C1CD9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pl-PL"/>
                                </w:rPr>
                              </w:pPr>
                              <w:r w:rsidRPr="000C1CD9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190500" cy="190500"/>
                                        <wp:effectExtent l="0" t="0" r="0" b="0"/>
                                        <wp:docPr id="3" name="Prostokąt 3" descr="cid:image001.png@01D7A883.EAB8CA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29EDC467" id="Prostokąt 3" o:spid="_x0000_s1026" alt="cid:image001.png@01D7A883.EAB8CA00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C1CD9" w:rsidRPr="000C1CD9" w:rsidRDefault="000C1CD9" w:rsidP="000C1CD9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pl-PL"/>
                                </w:rPr>
                              </w:pPr>
                              <w:hyperlink r:id="rId7" w:tgtFrame="_blank" w:history="1">
                                <w:r w:rsidRPr="000C1CD9">
                                  <w:rPr>
                                    <w:rFonts w:ascii="Calibri" w:eastAsia="Times New Roman" w:hAnsi="Calibri" w:cs="Calibri"/>
                                    <w:color w:val="0000FF"/>
                                    <w:sz w:val="17"/>
                                    <w:szCs w:val="17"/>
                                    <w:u w:val="single"/>
                                    <w:lang w:eastAsia="pl-PL"/>
                                  </w:rPr>
                                  <w:t>48 782 001 106</w:t>
                                </w:r>
                              </w:hyperlink>
                            </w:p>
                          </w:tc>
                        </w:tr>
                        <w:tr w:rsidR="000C1CD9" w:rsidRPr="000C1CD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1CD9" w:rsidRPr="000C1CD9" w:rsidRDefault="000C1CD9" w:rsidP="000C1CD9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pl-PL"/>
                                </w:rPr>
                              </w:pPr>
                              <w:r w:rsidRPr="000C1CD9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190500" cy="190500"/>
                                        <wp:effectExtent l="0" t="0" r="0" b="0"/>
                                        <wp:docPr id="2" name="Prostokąt 2" descr="cid:image002.png@01D7A883.EAB8CA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2160D85" id="Prostokąt 2" o:spid="_x0000_s1026" alt="cid:image002.png@01D7A883.EAB8CA00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C1CD9" w:rsidRPr="000C1CD9" w:rsidRDefault="000C1CD9" w:rsidP="000C1CD9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pl-PL"/>
                                </w:rPr>
                              </w:pPr>
                              <w:hyperlink r:id="rId8" w:history="1">
                                <w:r w:rsidRPr="000C1CD9">
                                  <w:rPr>
                                    <w:rFonts w:ascii="Calibri" w:eastAsia="Times New Roman" w:hAnsi="Calibri" w:cs="Calibri"/>
                                    <w:color w:val="0000FF"/>
                                    <w:sz w:val="17"/>
                                    <w:szCs w:val="17"/>
                                    <w:u w:val="single"/>
                                    <w:lang w:eastAsia="pl-PL"/>
                                  </w:rPr>
                                  <w:t>izabela.kobiela@grupamakurat.pl</w:t>
                                </w:r>
                              </w:hyperlink>
                            </w:p>
                          </w:tc>
                        </w:tr>
                        <w:tr w:rsidR="000C1CD9" w:rsidRPr="000C1CD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1CD9" w:rsidRPr="000C1CD9" w:rsidRDefault="000C1CD9" w:rsidP="000C1CD9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pl-PL"/>
                                </w:rPr>
                              </w:pPr>
                              <w:r w:rsidRPr="000C1CD9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190500" cy="190500"/>
                                        <wp:effectExtent l="0" t="0" r="0" b="0"/>
                                        <wp:docPr id="1" name="Prostokąt 1" descr="cid:image003.png@01D7A883.EAB8CA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1CB4E9DF" id="Prostokąt 1" o:spid="_x0000_s1026" alt="cid:image003.png@01D7A883.EAB8CA00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C1CD9" w:rsidRPr="000C1CD9" w:rsidRDefault="000C1CD9" w:rsidP="000C1CD9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pl-PL"/>
                                </w:rPr>
                              </w:pPr>
                              <w:hyperlink r:id="rId9" w:tgtFrame="_blank" w:history="1">
                                <w:r w:rsidRPr="000C1CD9">
                                  <w:rPr>
                                    <w:rFonts w:ascii="Calibri" w:eastAsia="Times New Roman" w:hAnsi="Calibri" w:cs="Calibri"/>
                                    <w:color w:val="0000FF"/>
                                    <w:sz w:val="17"/>
                                    <w:szCs w:val="17"/>
                                    <w:u w:val="single"/>
                                    <w:lang w:eastAsia="pl-PL"/>
                                  </w:rPr>
                                  <w:t>www.grupamakurat.pl</w:t>
                                </w:r>
                              </w:hyperlink>
                            </w:p>
                          </w:tc>
                        </w:tr>
                      </w:tbl>
                      <w:p w:rsidR="000C1CD9" w:rsidRPr="000C1CD9" w:rsidRDefault="000C1CD9" w:rsidP="000C1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0C1CD9" w:rsidRPr="000C1CD9" w:rsidRDefault="000C1CD9" w:rsidP="000C1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C1CD9" w:rsidRPr="000C1CD9" w:rsidRDefault="000C1CD9" w:rsidP="000C1CD9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pl-PL"/>
              </w:rPr>
            </w:pPr>
          </w:p>
        </w:tc>
      </w:tr>
    </w:tbl>
    <w:p w:rsidR="00947C67" w:rsidRDefault="00947C67"/>
    <w:sectPr w:rsidR="0094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D9"/>
    <w:rsid w:val="000C1CD9"/>
    <w:rsid w:val="009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F957"/>
  <w15:chartTrackingRefBased/>
  <w15:docId w15:val="{1C4AF5C8-D09A-47EC-934F-375390BA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0C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0C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kobiela@makuratubezpieczeni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2048%20782%20001%20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rta.pl/kalkulator/ubezpieczenie-szkolne-nnw/wybor-placowki?p=MAKURAT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qa.pl/kalkulator/ubezpieczenie-szkolne-nnw/insurance?PartnerType=PA&amp;PartnerId1=313824&amp;PartnerId2=L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nwszkolne.compensa.pl/" TargetMode="External"/><Relationship Id="rId9" Type="http://schemas.openxmlformats.org/officeDocument/2006/relationships/hyperlink" Target="https://www.grupamakur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Dell15</dc:creator>
  <cp:keywords/>
  <dc:description/>
  <cp:lastModifiedBy>Dell15</cp:lastModifiedBy>
  <cp:revision>1</cp:revision>
  <dcterms:created xsi:type="dcterms:W3CDTF">2022-09-05T07:15:00Z</dcterms:created>
  <dcterms:modified xsi:type="dcterms:W3CDTF">2022-09-05T07:16:00Z</dcterms:modified>
</cp:coreProperties>
</file>