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CB3" w:rsidRPr="0063536C" w:rsidRDefault="006B2CB3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Przedmiotowe zasady oceniania z historii w szkole podstawowej</w:t>
      </w:r>
    </w:p>
    <w:p w:rsidR="006B2CB3" w:rsidRPr="0063536C" w:rsidRDefault="006B2CB3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2CB3" w:rsidRPr="0063536C" w:rsidRDefault="006B2CB3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Zasady przedmiotowego systemu oceniania. </w:t>
      </w:r>
    </w:p>
    <w:p w:rsidR="006B2CB3" w:rsidRPr="0063536C" w:rsidRDefault="006B2CB3" w:rsidP="0063536C">
      <w:pPr>
        <w:autoSpaceDE w:val="0"/>
        <w:autoSpaceDN w:val="0"/>
        <w:adjustRightInd w:val="0"/>
        <w:spacing w:after="23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1. Sprawdzanie na bieżąco postępów ucznia w nauce z uwzględnieniem wymagań edukacyjnych i indywidualnych możliwości ucznia. </w:t>
      </w:r>
    </w:p>
    <w:p w:rsidR="006B2CB3" w:rsidRPr="0063536C" w:rsidRDefault="006B2CB3" w:rsidP="0063536C">
      <w:pPr>
        <w:autoSpaceDE w:val="0"/>
        <w:autoSpaceDN w:val="0"/>
        <w:adjustRightInd w:val="0"/>
        <w:spacing w:after="23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2. Sformułowanie informacji w postaci oceny szkolnej o postępach ucznia, stopniu opanowania wiadomości i umiejętności oraz rozumieniu treści określonych wymaganiami programowymi. </w:t>
      </w:r>
    </w:p>
    <w:p w:rsidR="006B2CB3" w:rsidRPr="0063536C" w:rsidRDefault="006B2CB3" w:rsidP="0063536C">
      <w:pPr>
        <w:autoSpaceDE w:val="0"/>
        <w:autoSpaceDN w:val="0"/>
        <w:adjustRightInd w:val="0"/>
        <w:spacing w:after="23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3. Osobą oceniającą poziom kompetencji przedmiotowych jest nauczyciel historii. </w:t>
      </w:r>
    </w:p>
    <w:p w:rsidR="006B2CB3" w:rsidRPr="0063536C" w:rsidRDefault="006B2CB3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>4. Ocenia się umiejętności i wiedzę. Uczeń ma prawo być jeden raz nie przygotowany do odp. ustnej w s</w:t>
      </w:r>
      <w:r w:rsidR="00114BD2">
        <w:rPr>
          <w:rFonts w:ascii="Times New Roman" w:hAnsi="Times New Roman" w:cs="Times New Roman"/>
          <w:color w:val="000000"/>
          <w:sz w:val="24"/>
          <w:szCs w:val="24"/>
        </w:rPr>
        <w:t>emestrze.</w:t>
      </w:r>
    </w:p>
    <w:p w:rsidR="006B2CB3" w:rsidRPr="0063536C" w:rsidRDefault="006B2CB3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Sposoby sprawdzania dydaktycznych osiągnięć uczniów: </w:t>
      </w:r>
    </w:p>
    <w:p w:rsidR="006B2CB3" w:rsidRPr="0063536C" w:rsidRDefault="006B2CB3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a) Formy kontroli ustnej (na bieżących lekcjach): </w:t>
      </w:r>
    </w:p>
    <w:p w:rsidR="006B2CB3" w:rsidRPr="0063536C" w:rsidRDefault="006B2CB3" w:rsidP="006353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38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krótkie odpowiedzi na pytania kontrolne, </w:t>
      </w:r>
    </w:p>
    <w:p w:rsidR="006B2CB3" w:rsidRPr="0063536C" w:rsidRDefault="006B2CB3" w:rsidP="006353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38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wypowiedzi zawierające opis przebiegu wydarzeń, </w:t>
      </w:r>
    </w:p>
    <w:p w:rsidR="006B2CB3" w:rsidRPr="0063536C" w:rsidRDefault="006B2CB3" w:rsidP="006353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38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wypowiedzi dotyczące znajomości podstawowych pojęć historycznych, </w:t>
      </w:r>
    </w:p>
    <w:p w:rsidR="006B2CB3" w:rsidRPr="0063536C" w:rsidRDefault="006B2CB3" w:rsidP="006353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38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wypowiedzi pobudzające ucznia do myślenia </w:t>
      </w:r>
      <w:proofErr w:type="spellStart"/>
      <w:r w:rsidRPr="0063536C">
        <w:rPr>
          <w:rFonts w:ascii="Times New Roman" w:hAnsi="Times New Roman" w:cs="Times New Roman"/>
          <w:color w:val="000000"/>
          <w:sz w:val="24"/>
          <w:szCs w:val="24"/>
        </w:rPr>
        <w:t>przyczynowo-skutkowego</w:t>
      </w:r>
      <w:proofErr w:type="spellEnd"/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6B2CB3" w:rsidRPr="0063536C" w:rsidRDefault="006B2CB3" w:rsidP="006353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wypowiedzi przy mapie historycznej. </w:t>
      </w:r>
    </w:p>
    <w:p w:rsidR="006B2CB3" w:rsidRPr="0063536C" w:rsidRDefault="006B2CB3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Dodatkowe pytania naprowadzające wpływają na obniżenie oceny. Nauczyciel pyta z 3 ostatnich lekcji lub z materiału powtórzeniowego, (jeśli zada powtórzenie jako pracę domową). Ocena pracy ucznia w czasie lekcji (częstotliwość zgłaszania się, stosunek do poruszanej tematyki, wykazywanie się wiedzą i dociekliwością). </w:t>
      </w:r>
    </w:p>
    <w:p w:rsidR="006B2CB3" w:rsidRPr="0063536C" w:rsidRDefault="006B2CB3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b) Formy kontroli pisemnej: </w:t>
      </w:r>
    </w:p>
    <w:p w:rsidR="006B2CB3" w:rsidRPr="0063536C" w:rsidRDefault="006B2CB3" w:rsidP="0063536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38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kartkówki - nauczyciel może zrobić kartkówkę z 3 ostatnich lekcji bez zapowiedzi,  </w:t>
      </w:r>
    </w:p>
    <w:p w:rsidR="006B2CB3" w:rsidRPr="0063536C" w:rsidRDefault="006B2CB3" w:rsidP="0063536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38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sprawdzian - przygotowane formularze (po zakończonym dziale programowym), </w:t>
      </w:r>
    </w:p>
    <w:p w:rsidR="006B2CB3" w:rsidRPr="002D3113" w:rsidRDefault="006B2CB3" w:rsidP="002D311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38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>prace pisemne np. rozprawka, plan, schemat, notatka</w:t>
      </w:r>
      <w:r w:rsidR="00C84DB7">
        <w:rPr>
          <w:rFonts w:ascii="Times New Roman" w:hAnsi="Times New Roman" w:cs="Times New Roman"/>
          <w:color w:val="000000"/>
          <w:sz w:val="24"/>
          <w:szCs w:val="24"/>
        </w:rPr>
        <w:t>, karta pracy</w:t>
      </w: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 (wprowadzane stopniowo w procesie edukacyjnym), </w:t>
      </w:r>
    </w:p>
    <w:p w:rsidR="006B2CB3" w:rsidRPr="0063536C" w:rsidRDefault="006B2CB3" w:rsidP="0063536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praca z: tekstem źródłowym, tabelą, wykresem, ilustracją, mapą, taśmą chronologiczną. </w:t>
      </w:r>
    </w:p>
    <w:p w:rsidR="006B2CB3" w:rsidRPr="0063536C" w:rsidRDefault="006B2CB3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c) prezentacja wyników swojej pracy na forum klasy: </w:t>
      </w:r>
    </w:p>
    <w:p w:rsidR="006B2CB3" w:rsidRPr="0063536C" w:rsidRDefault="00EE470E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Przy wystawianej ocenie</w:t>
      </w:r>
      <w:r w:rsidR="006B2CB3"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 obowiązują następujące kryteria procentowe: </w:t>
      </w:r>
    </w:p>
    <w:p w:rsidR="006B2CB3" w:rsidRPr="00CC1F36" w:rsidRDefault="00CC1F36" w:rsidP="0063536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celujący 95</w:t>
      </w:r>
      <w:r w:rsidR="006B2CB3" w:rsidRPr="00635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2CB3"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B1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100 % </w:t>
      </w:r>
      <w:r w:rsidR="006B2CB3" w:rsidRPr="00635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C1F36" w:rsidRPr="0063536C" w:rsidRDefault="00CC1F36" w:rsidP="0063536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bardzo dobry + 92-95 %</w:t>
      </w:r>
    </w:p>
    <w:p w:rsidR="006B2CB3" w:rsidRPr="00CC1F36" w:rsidRDefault="00CC1F36" w:rsidP="0063536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bardzo dobry 85</w:t>
      </w:r>
      <w:r w:rsidR="006B2CB3" w:rsidRPr="00635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2CB3"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92</w:t>
      </w:r>
      <w:r w:rsidR="006B2CB3" w:rsidRPr="00635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% </w:t>
      </w:r>
    </w:p>
    <w:p w:rsidR="00CC1F36" w:rsidRPr="0063536C" w:rsidRDefault="00CC1F36" w:rsidP="0063536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dobry + 82  -85 %</w:t>
      </w:r>
    </w:p>
    <w:p w:rsidR="006B2CB3" w:rsidRPr="00CC1F36" w:rsidRDefault="006B2CB3" w:rsidP="0063536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dobry 70 </w:t>
      </w: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C1F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82</w:t>
      </w:r>
      <w:r w:rsidRPr="00635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% </w:t>
      </w:r>
    </w:p>
    <w:p w:rsidR="00CC1F36" w:rsidRPr="0063536C" w:rsidRDefault="00CC1F36" w:rsidP="0063536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dostateczny + 67 - 70 %</w:t>
      </w:r>
    </w:p>
    <w:p w:rsidR="006B2CB3" w:rsidRPr="00CC1F36" w:rsidRDefault="006B2CB3" w:rsidP="0063536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dostateczny 50 </w:t>
      </w: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C1F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67</w:t>
      </w:r>
      <w:r w:rsidRPr="00635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% </w:t>
      </w:r>
    </w:p>
    <w:p w:rsidR="00CC1F36" w:rsidRPr="0063536C" w:rsidRDefault="00CC1F36" w:rsidP="0063536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dopuszczający + 47 - 50 %</w:t>
      </w:r>
    </w:p>
    <w:p w:rsidR="006B2CB3" w:rsidRPr="00CC1F36" w:rsidRDefault="00CC1F36" w:rsidP="0063536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dopuszczający 30</w:t>
      </w:r>
      <w:r w:rsidR="006B2CB3" w:rsidRPr="00635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2CB3"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47</w:t>
      </w:r>
      <w:r w:rsidR="006B2CB3" w:rsidRPr="00635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% </w:t>
      </w:r>
    </w:p>
    <w:p w:rsidR="00CC1F36" w:rsidRPr="0063536C" w:rsidRDefault="00CC1F36" w:rsidP="0063536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niedostateczny + 25-  30 %</w:t>
      </w:r>
    </w:p>
    <w:p w:rsidR="006B2CB3" w:rsidRPr="0063536C" w:rsidRDefault="006B2CB3" w:rsidP="0063536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niedostateczny 0 </w:t>
      </w: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C1F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 w:rsidRPr="00635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% </w:t>
      </w:r>
    </w:p>
    <w:p w:rsidR="006B2CB3" w:rsidRPr="0063536C" w:rsidRDefault="006B2CB3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 Uwzględnia się indywidualne możliwości edukacyjne każdego ucznia, jego zaangażowanie, wkład pracy, systematyczność oraz informacje zawarte w opinii PPP. </w:t>
      </w:r>
    </w:p>
    <w:p w:rsidR="0063536C" w:rsidRDefault="006B2CB3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Uczniowie z dysfunkcjami oceniani są wg odrębnych zasad zalecanych przez Poradnię Psychologiczno- Pedagogiczną.</w:t>
      </w:r>
    </w:p>
    <w:p w:rsidR="00114BD2" w:rsidRPr="0063536C" w:rsidRDefault="00114BD2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4. Ocenianie odpowiedzi ustnych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1.Przy ocenianiu odpowiedzi nauczyciel bierze pod uwagę następujące czynniki: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znajomość wiadomości z ostatniego działu podręcznika, który był przerabiany na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lekcjach – szczegółowo, z innych lekcji przekrojowo,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umiejętność wyciągania wniosków,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umiejętność analizy </w:t>
      </w:r>
      <w:proofErr w:type="spellStart"/>
      <w:r w:rsidRPr="0063536C">
        <w:rPr>
          <w:rFonts w:ascii="Times New Roman" w:hAnsi="Times New Roman" w:cs="Times New Roman"/>
          <w:color w:val="000000"/>
          <w:sz w:val="24"/>
          <w:szCs w:val="24"/>
        </w:rPr>
        <w:t>przyczynowo-skutkowej</w:t>
      </w:r>
      <w:proofErr w:type="spellEnd"/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umiejętność uzasadniania i argumentowania, </w:t>
      </w:r>
    </w:p>
    <w:p w:rsid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posługiwanie się mapą ścienną, mapkami zawartymi w atlasach i podręcznikach. </w:t>
      </w:r>
    </w:p>
    <w:p w:rsidR="00114BD2" w:rsidRDefault="00114BD2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Ocenę „celującą” otrzymuje uczeń, który: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- w pełnym zakresie opanował umiejętności określone programem nauczania</w:t>
      </w:r>
    </w:p>
    <w:p w:rsidR="00114BD2" w:rsidRPr="0063536C" w:rsidRDefault="00114BD2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swobodnie operuje terminologią historyczną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potrafi samodzielnie korzystać ze źródeł informacji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bardzo aktywnie uczestniczy w procesie lekcyjnym </w:t>
      </w:r>
    </w:p>
    <w:p w:rsidR="0063536C" w:rsidRPr="0063536C" w:rsidRDefault="00114BD2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3536C"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. Ocenę “bardzo dobrą” otrzymuje uczeń, który: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w sposób wyczerpujący opanował wiedzę,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potrafi kojarzyć wiadomości oraz przekazywać je zgodnie z logicznym układem,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właściwie rozumie uogólnienia i związki pomiędzy zjawiskami historycznymi,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wyjaśnia zjawiska bez pomocy nauczyciela,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umiejętnie i samodzielnie wykorzystuje wiadomości w teorii i praktyce,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w poprawny sposób posługuje się terminologią historyczną. </w:t>
      </w:r>
    </w:p>
    <w:p w:rsidR="0063536C" w:rsidRPr="0063536C" w:rsidRDefault="00114BD2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3536C"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. Ocenę “ dobrą” otrzymuje uczeń, który: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dostrzega ciągłość i zmiany w historii,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poprawnie rozumie związki pomiędzy wydarzeniami,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w sytuacjach nietypowych potrafi dokonać prostych uogólnień,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pod kierunkiem nauczyciela potrafi dokonać analizy </w:t>
      </w:r>
      <w:proofErr w:type="spellStart"/>
      <w:r w:rsidRPr="0063536C">
        <w:rPr>
          <w:rFonts w:ascii="Times New Roman" w:hAnsi="Times New Roman" w:cs="Times New Roman"/>
          <w:color w:val="000000"/>
          <w:sz w:val="24"/>
          <w:szCs w:val="24"/>
        </w:rPr>
        <w:t>przyczynowo-skutkowej</w:t>
      </w:r>
      <w:proofErr w:type="spellEnd"/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odnaleźć związki i zależności między faktami,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zna podstawowe pojęcia i terminy naukowe ,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jego odpowiedź jest spójna i poprawna pod względem językowym. </w:t>
      </w:r>
    </w:p>
    <w:p w:rsidR="0063536C" w:rsidRPr="0063536C" w:rsidRDefault="00114BD2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3536C" w:rsidRPr="0063536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536C"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Ocenę “ dostateczną” otrzymuje uczeń, który: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posiada wiadomości w stopniu podstawowym,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schematycznie przedstawia związki przyczynowo – skutkowe,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umie chronologicznie przedstawić wydarzenia,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poprawnie rozumie podstawowe zjawiska historyczne,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dokonuje prostych analiz przy pomocy nauczyciela,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potrafi wykorzystać wiadomości do celów praktycznych, jedynie dzięki pomocy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nauczyciela,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jego wypowiedź jest uboga w słownictwo przedmiotu,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umie wyjaśniać podstawowe definicje ,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potrafi wykonać proste ćwiczenia z mapą i tekstami źródłowymi. </w:t>
      </w:r>
    </w:p>
    <w:p w:rsidR="0063536C" w:rsidRPr="0063536C" w:rsidRDefault="00114BD2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63536C"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.Ocenę “ dopuszczającą” otrzymuje uczeń, który: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-objaśnia proste zjawiska i fakty,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-stosuje niektóre pojęcia,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ma wiadomości konieczne, luźno powiązane,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słabo rozumie uogólnienia, nie potrafi wyjaśnić zjawisk,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nie potrafi dokonać analizy </w:t>
      </w:r>
      <w:proofErr w:type="spellStart"/>
      <w:r w:rsidRPr="0063536C">
        <w:rPr>
          <w:rFonts w:ascii="Times New Roman" w:hAnsi="Times New Roman" w:cs="Times New Roman"/>
          <w:color w:val="000000"/>
          <w:sz w:val="24"/>
          <w:szCs w:val="24"/>
        </w:rPr>
        <w:t>przyczynowo-skutkowej</w:t>
      </w:r>
      <w:proofErr w:type="spellEnd"/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stosuje wiedzę w sposób jedynie odtwórczy i tylko z pomocą nauczyciela,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posiada bardzo ubogie słownictwo przedmiotowe, </w:t>
      </w:r>
    </w:p>
    <w:p w:rsid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lastRenderedPageBreak/>
        <w:t>- wypowiada się chaotycznie, niespójnie pod względem językowym.</w:t>
      </w:r>
    </w:p>
    <w:p w:rsidR="0063536C" w:rsidRPr="0063536C" w:rsidRDefault="00B00BA9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63536C">
        <w:rPr>
          <w:rFonts w:ascii="Times New Roman" w:hAnsi="Times New Roman" w:cs="Times New Roman"/>
          <w:color w:val="000000"/>
          <w:sz w:val="24"/>
          <w:szCs w:val="24"/>
        </w:rPr>
        <w:t>. Ocenę niedostateczną dostaje uczeń, który nie spełnia powyższych wymagań edukacyjnych.</w:t>
      </w:r>
      <w:r w:rsidR="0063536C"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Ocenianie umiejętności analizy tekstu źródłowego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1.Ocena obejmuje: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-stopień ogólnego rozumienia tekstu,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-umiejętność- interpretacji informacji zawartych w tekście,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-udzielenia odpowiedzi na postawione do tekstu pytania,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wyjaśniania pojęć znajdujących się w tekście,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-wnioskowania na podstawie wiadomości z tekstu,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-dokonania krytycznej oceny źródła pod względem jego przydatności i wiarygodności, </w:t>
      </w:r>
      <w:r w:rsidR="00114BD2">
        <w:rPr>
          <w:rFonts w:ascii="Times New Roman" w:hAnsi="Times New Roman" w:cs="Times New Roman"/>
          <w:color w:val="000000"/>
          <w:sz w:val="24"/>
          <w:szCs w:val="24"/>
        </w:rPr>
        <w:br/>
        <w:t>2. Ocenę „celującą otrzymuje uczeń, który:</w:t>
      </w:r>
      <w:r w:rsidR="00114BD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w pełnym zakresie określa rodzaj źródła i odpowiada na wszystkie pytania dołączone do tekstu źródłowego </w:t>
      </w:r>
      <w:bookmarkStart w:id="0" w:name="_GoBack"/>
      <w:bookmarkEnd w:id="0"/>
    </w:p>
    <w:p w:rsidR="0063536C" w:rsidRPr="0063536C" w:rsidRDefault="00114BD2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3536C"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.Ocenę “bardzo dobrą” otrzymuje uczeń, który potrafi: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określić rodzaj źródła,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odpowiedzieć wyczerpująco na wszystkie pytania dołączone do tekstu źródłowego,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na podstawie własnych wniosków określić konsekwencje przedstawionych zjawisk,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odnieść wiadomości z tekstu do znanej sobie faktografii. </w:t>
      </w:r>
    </w:p>
    <w:p w:rsidR="0063536C" w:rsidRPr="0063536C" w:rsidRDefault="00114BD2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3536C"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. Ocenę “dobrą” otrzymuje uczeń, który potrafi: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z pomocą nauczyciela dokonać analizy źródła,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z pomocą nauczyciela przedstawić własne pytania do tekstu,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odnieść wiadomości z tekstu do znanej sobie faktografii,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dokonać ogólnej krytyki źródła. </w:t>
      </w:r>
    </w:p>
    <w:p w:rsidR="0063536C" w:rsidRPr="0063536C" w:rsidRDefault="00114BD2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3536C"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.Ocenę “dostateczną” otrzymuje uczeń, który pracując na krótkim tekście (przy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pomocy nauczyciela) potrafi: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dokonać ogólnej analizy tekstu w oparciu o podane pytania,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konstruować własne pytania,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określić rodzaj źródła. </w:t>
      </w:r>
    </w:p>
    <w:p w:rsidR="0063536C" w:rsidRPr="0063536C" w:rsidRDefault="00114BD2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63536C"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. Ocenę “dopuszczającą” otrzymuje uczeń, który korzystając z krótkiego tekstu (przy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pomocy nauczyciela) potrafi: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opowiedzieć treść tekstu,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odnieść treść do epoki w której powstał,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określić jego rodzaj. </w:t>
      </w:r>
    </w:p>
    <w:p w:rsidR="0063536C" w:rsidRPr="0063536C" w:rsidRDefault="00114BD2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63536C"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. Uczeń, który nie spełni wymagań na ocenę “dopuszczającą” otrzymuje stopień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“niedostateczny”.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Ocenianie umiejętności posługiwania się mapą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1.Ocena obejmuje: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rozumienie symbolicznego języka mapy ściennej, mapek w atlasach i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podręcznikach historycznych,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umiejętność sprawnego posługiwania się mapą fizyczną i polityczną,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znajomość „róży wiatrów”,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umiejętność czytania legendy,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- wykorzystanie mapy jako ilustracji odpowiedzi. </w:t>
      </w:r>
      <w:r w:rsidR="00114BD2">
        <w:rPr>
          <w:rFonts w:ascii="Times New Roman" w:hAnsi="Times New Roman" w:cs="Times New Roman"/>
          <w:color w:val="000000"/>
          <w:sz w:val="24"/>
          <w:szCs w:val="24"/>
        </w:rPr>
        <w:br/>
        <w:t>2. Ocenę celującą otrzymuje uczeń, który:</w:t>
      </w:r>
      <w:r w:rsidR="00114BD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w pełnym zakresie posługuje się mapą fizyczną i polityczną </w:t>
      </w:r>
    </w:p>
    <w:p w:rsidR="0063536C" w:rsidRPr="0063536C" w:rsidRDefault="00114BD2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3536C"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. Ocenę “bardzo dobrą” otrzymuje uczeń, który w sposób samodzielny i sprawny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posługuje się każdym rodzajem mapy. </w:t>
      </w:r>
    </w:p>
    <w:p w:rsidR="0063536C" w:rsidRPr="0063536C" w:rsidRDefault="00114BD2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3536C"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. Ocenę “dobrą” otrzymuje uczeń, który w sposób samodzielny i sprawny posługuje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się każdym rodzajem mapy, jeżeli jest on dopasowany do danego zagadnienia. </w:t>
      </w:r>
    </w:p>
    <w:p w:rsidR="0063536C" w:rsidRPr="0063536C" w:rsidRDefault="00114BD2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3536C"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.Ocenę “dostateczną” otrzymuje uczeń, który z pomocą nauczyciela lub innych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uczniów potrafi wskazać na mapie historycznej państwa, miejsca bitew i traktatów </w:t>
      </w:r>
    </w:p>
    <w:p w:rsid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pokojowych. </w:t>
      </w:r>
    </w:p>
    <w:p w:rsidR="0063536C" w:rsidRPr="0063536C" w:rsidRDefault="00114BD2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63536C">
        <w:rPr>
          <w:rFonts w:ascii="Times New Roman" w:hAnsi="Times New Roman" w:cs="Times New Roman"/>
          <w:color w:val="000000"/>
          <w:sz w:val="24"/>
          <w:szCs w:val="24"/>
        </w:rPr>
        <w:t xml:space="preserve">. Ocenę </w:t>
      </w:r>
      <w:r w:rsidR="0063536C"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dopuszczającą” otrzymuje uczeń, który na wskazanym przez nauczyciela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obszarze potrafi znaleźć niektóre państwa, miejsca bitew i traktatów pokojowych. </w:t>
      </w:r>
    </w:p>
    <w:p w:rsidR="0063536C" w:rsidRPr="0063536C" w:rsidRDefault="00114BD2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63536C"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.Ocenę “niedostateczną” otrzymuje uczeń, który pomimo pomocy nauczyciela nie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potrafi wykazać się podstawową umiejętnością pracy z mapą. </w:t>
      </w:r>
      <w:r w:rsidRPr="0063536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63536C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2CB3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6B2CB3" w:rsidRPr="00635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Zasady poprawiania ocen: </w:t>
      </w:r>
    </w:p>
    <w:p w:rsidR="006B2CB3" w:rsidRPr="0063536C" w:rsidRDefault="006B2CB3" w:rsidP="0063536C">
      <w:pPr>
        <w:autoSpaceDE w:val="0"/>
        <w:autoSpaceDN w:val="0"/>
        <w:adjustRightInd w:val="0"/>
        <w:spacing w:after="23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1. Uczeń po otrzymaniu oceny niedostatecznej ma prawo do próby ponownego zaliczenia sprawdzianu, testu w przeciągu </w:t>
      </w:r>
      <w:r w:rsidRPr="00114BD2">
        <w:rPr>
          <w:rFonts w:ascii="Times New Roman" w:hAnsi="Times New Roman" w:cs="Times New Roman"/>
          <w:bCs/>
          <w:color w:val="000000"/>
          <w:sz w:val="24"/>
          <w:szCs w:val="24"/>
        </w:rPr>
        <w:t>2 tygodni</w:t>
      </w:r>
      <w:r w:rsidRPr="00635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od dnia oddania pracy przez nauczyciela. Jeżeli w ciągu tych 2 tygodni uczeń zachoruje, nauczyciel umożliwia mu poprawę niezaliczonej pracy w terminie ustalonym z uczniem. </w:t>
      </w:r>
    </w:p>
    <w:p w:rsidR="006B2CB3" w:rsidRPr="0063536C" w:rsidRDefault="006B2CB3" w:rsidP="0063536C">
      <w:pPr>
        <w:autoSpaceDE w:val="0"/>
        <w:autoSpaceDN w:val="0"/>
        <w:adjustRightInd w:val="0"/>
        <w:spacing w:after="23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2. Przy ustalaniu terminów prac pisemnych stosuje się przepisy zawarte w PZO, (indywidualnie uwzględnia się stan zdrowia dziecka i jego sytuację życiową). </w:t>
      </w:r>
    </w:p>
    <w:p w:rsidR="006B2CB3" w:rsidRPr="0063536C" w:rsidRDefault="006B2CB3" w:rsidP="0063536C">
      <w:pPr>
        <w:autoSpaceDE w:val="0"/>
        <w:autoSpaceDN w:val="0"/>
        <w:adjustRightInd w:val="0"/>
        <w:spacing w:after="23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3. Uczeń w trakcie semestru ma prawo poprawić swoje oceny zgłaszając się na konsultacje indywidualne, wykonując z własnej inicjatywy prace dodatkowe. </w:t>
      </w:r>
    </w:p>
    <w:p w:rsidR="006B2CB3" w:rsidRPr="0063536C" w:rsidRDefault="006B2CB3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4. Uczeń nieobecny w danym dniu, podczas pisania pracy klasowej, ma obowiązek zgłosić się po tej nieobecności w szkole, do pisania pracy klasowej na najbliższej lekcji. W przypadku odmowy otrzymuje ocenę niedostateczną. Po dłuższej nieobecności (5 dni nauki szkolnej lub więcej) należy uzgodnić termin pisania pracy z nauczycielem, ale w nieprzekraczalnym terminie 14 dni. </w:t>
      </w:r>
    </w:p>
    <w:p w:rsidR="006B2CB3" w:rsidRPr="0063536C" w:rsidRDefault="0063536C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6B2CB3" w:rsidRPr="00635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Waga poszczególnych form sprawdzania wiedzy i umiejętności uczniów: </w:t>
      </w:r>
    </w:p>
    <w:p w:rsidR="006B2CB3" w:rsidRPr="0063536C" w:rsidRDefault="00400578" w:rsidP="0063536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Prace klasowe, sprawdziany: 5</w:t>
      </w:r>
    </w:p>
    <w:p w:rsidR="006B2CB3" w:rsidRPr="0063536C" w:rsidRDefault="006B2CB3" w:rsidP="0063536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76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>Konkursy przedmioto</w:t>
      </w:r>
      <w:r w:rsidR="00400578">
        <w:rPr>
          <w:rFonts w:ascii="Times New Roman" w:hAnsi="Times New Roman" w:cs="Times New Roman"/>
          <w:color w:val="000000"/>
          <w:sz w:val="24"/>
          <w:szCs w:val="24"/>
        </w:rPr>
        <w:t>we (międzyszkolne i szkolne): 5</w:t>
      </w: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B2CB3" w:rsidRPr="0063536C" w:rsidRDefault="006B2CB3" w:rsidP="0063536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Poprawa prac </w:t>
      </w:r>
      <w:r w:rsidR="00400578">
        <w:rPr>
          <w:rFonts w:ascii="Times New Roman" w:hAnsi="Times New Roman" w:cs="Times New Roman"/>
          <w:color w:val="000000"/>
          <w:sz w:val="24"/>
          <w:szCs w:val="24"/>
        </w:rPr>
        <w:t>klasowych, sprawdzianów: 5</w:t>
      </w:r>
      <w:r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B2CB3" w:rsidRPr="0063536C" w:rsidRDefault="007C1CFF" w:rsidP="0063536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Praca grupowa: 1</w:t>
      </w:r>
    </w:p>
    <w:p w:rsidR="006B2CB3" w:rsidRPr="0063536C" w:rsidRDefault="00C84DB7" w:rsidP="0063536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Odpowiedź ustna, kartkówka: </w:t>
      </w:r>
      <w:r w:rsidR="0040057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B2CB3"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B2CB3" w:rsidRPr="0063536C" w:rsidRDefault="002D3113" w:rsidP="0063536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6B2CB3" w:rsidRPr="0063536C">
        <w:rPr>
          <w:rFonts w:ascii="Times New Roman" w:hAnsi="Times New Roman" w:cs="Times New Roman"/>
          <w:color w:val="000000"/>
          <w:sz w:val="24"/>
          <w:szCs w:val="24"/>
        </w:rPr>
        <w:t>rezentacje, aktywność</w:t>
      </w:r>
      <w:r w:rsidR="00C84DB7">
        <w:rPr>
          <w:rFonts w:ascii="Times New Roman" w:hAnsi="Times New Roman" w:cs="Times New Roman"/>
          <w:color w:val="000000"/>
          <w:sz w:val="24"/>
          <w:szCs w:val="24"/>
        </w:rPr>
        <w:t>, karty pracy</w:t>
      </w:r>
      <w:r w:rsidR="00400578">
        <w:rPr>
          <w:rFonts w:ascii="Times New Roman" w:hAnsi="Times New Roman" w:cs="Times New Roman"/>
          <w:color w:val="000000"/>
          <w:sz w:val="24"/>
          <w:szCs w:val="24"/>
        </w:rPr>
        <w:t>: 1</w:t>
      </w:r>
      <w:r w:rsidR="006B2CB3" w:rsidRPr="006353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B2CB3" w:rsidRDefault="00C84DB7" w:rsidP="0063536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Testy diagnostyczne</w:t>
      </w:r>
      <w:r w:rsidR="003744EB">
        <w:rPr>
          <w:rFonts w:ascii="Times New Roman" w:hAnsi="Times New Roman" w:cs="Times New Roman"/>
          <w:color w:val="000000"/>
          <w:sz w:val="24"/>
          <w:szCs w:val="24"/>
        </w:rPr>
        <w:t xml:space="preserve"> liczone do średniej</w:t>
      </w:r>
      <w:r w:rsidR="00400578">
        <w:rPr>
          <w:rFonts w:ascii="Times New Roman" w:hAnsi="Times New Roman" w:cs="Times New Roman"/>
          <w:color w:val="000000"/>
          <w:sz w:val="24"/>
          <w:szCs w:val="24"/>
        </w:rPr>
        <w:t>: 5</w:t>
      </w:r>
    </w:p>
    <w:p w:rsidR="00CC1F36" w:rsidRPr="00CC1F36" w:rsidRDefault="00CC1F36" w:rsidP="00CC1F36">
      <w:pPr>
        <w:autoSpaceDE w:val="0"/>
        <w:autoSpaceDN w:val="0"/>
        <w:adjustRightInd w:val="0"/>
        <w:spacing w:after="76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6B2CB3" w:rsidRPr="0063536C" w:rsidRDefault="006B2CB3" w:rsidP="0063536C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B2CB3" w:rsidRPr="0063536C" w:rsidRDefault="006B2CB3" w:rsidP="0063536C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6B2CB3" w:rsidRPr="0063536C" w:rsidRDefault="006B2CB3" w:rsidP="00635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B2CB3" w:rsidRPr="0063536C" w:rsidRDefault="00233D19" w:rsidP="00233D19">
      <w:pPr>
        <w:tabs>
          <w:tab w:val="left" w:pos="371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B2CB3" w:rsidRPr="0063536C" w:rsidRDefault="006B2CB3" w:rsidP="0063536C">
      <w:pPr>
        <w:rPr>
          <w:rFonts w:ascii="Times New Roman" w:hAnsi="Times New Roman" w:cs="Times New Roman"/>
          <w:sz w:val="24"/>
          <w:szCs w:val="24"/>
        </w:rPr>
      </w:pPr>
    </w:p>
    <w:p w:rsidR="006B2CB3" w:rsidRPr="0063536C" w:rsidRDefault="006B2CB3" w:rsidP="0063536C">
      <w:pPr>
        <w:rPr>
          <w:rFonts w:ascii="Times New Roman" w:hAnsi="Times New Roman" w:cs="Times New Roman"/>
          <w:sz w:val="24"/>
          <w:szCs w:val="24"/>
        </w:rPr>
      </w:pPr>
    </w:p>
    <w:p w:rsidR="002F2887" w:rsidRPr="0063536C" w:rsidRDefault="002F2887" w:rsidP="0063536C">
      <w:pPr>
        <w:rPr>
          <w:rFonts w:ascii="Times New Roman" w:hAnsi="Times New Roman" w:cs="Times New Roman"/>
          <w:sz w:val="24"/>
          <w:szCs w:val="24"/>
        </w:rPr>
      </w:pPr>
    </w:p>
    <w:sectPr w:rsidR="002F2887" w:rsidRPr="0063536C" w:rsidSect="0010296D">
      <w:footerReference w:type="default" r:id="rId7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7A0" w:rsidRDefault="004F77A0" w:rsidP="0063536C">
      <w:pPr>
        <w:spacing w:after="0" w:line="240" w:lineRule="auto"/>
      </w:pPr>
      <w:r>
        <w:separator/>
      </w:r>
    </w:p>
  </w:endnote>
  <w:endnote w:type="continuationSeparator" w:id="0">
    <w:p w:rsidR="004F77A0" w:rsidRDefault="004F77A0" w:rsidP="0063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3492441"/>
      <w:docPartObj>
        <w:docPartGallery w:val="Page Numbers (Bottom of Page)"/>
        <w:docPartUnique/>
      </w:docPartObj>
    </w:sdtPr>
    <w:sdtEndPr/>
    <w:sdtContent>
      <w:p w:rsidR="0063536C" w:rsidRDefault="0063536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B6A">
          <w:rPr>
            <w:noProof/>
          </w:rPr>
          <w:t>4</w:t>
        </w:r>
        <w:r>
          <w:fldChar w:fldCharType="end"/>
        </w:r>
      </w:p>
    </w:sdtContent>
  </w:sdt>
  <w:p w:rsidR="0063536C" w:rsidRDefault="006353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7A0" w:rsidRDefault="004F77A0" w:rsidP="0063536C">
      <w:pPr>
        <w:spacing w:after="0" w:line="240" w:lineRule="auto"/>
      </w:pPr>
      <w:r>
        <w:separator/>
      </w:r>
    </w:p>
  </w:footnote>
  <w:footnote w:type="continuationSeparator" w:id="0">
    <w:p w:rsidR="004F77A0" w:rsidRDefault="004F77A0" w:rsidP="00635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1712D"/>
    <w:multiLevelType w:val="hybridMultilevel"/>
    <w:tmpl w:val="088E6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54C3096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136FB"/>
    <w:multiLevelType w:val="hybridMultilevel"/>
    <w:tmpl w:val="665C6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CF46220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94559"/>
    <w:multiLevelType w:val="hybridMultilevel"/>
    <w:tmpl w:val="418C26A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93458E6"/>
    <w:multiLevelType w:val="hybridMultilevel"/>
    <w:tmpl w:val="8684D4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D5"/>
    <w:rsid w:val="00114BD2"/>
    <w:rsid w:val="00233D19"/>
    <w:rsid w:val="002914E7"/>
    <w:rsid w:val="002D3113"/>
    <w:rsid w:val="002F2887"/>
    <w:rsid w:val="003744EB"/>
    <w:rsid w:val="00400578"/>
    <w:rsid w:val="004455E4"/>
    <w:rsid w:val="004464D0"/>
    <w:rsid w:val="00497474"/>
    <w:rsid w:val="004D1D1C"/>
    <w:rsid w:val="004F77A0"/>
    <w:rsid w:val="00603DD5"/>
    <w:rsid w:val="0063536C"/>
    <w:rsid w:val="006A6803"/>
    <w:rsid w:val="006B2CB3"/>
    <w:rsid w:val="00756DB8"/>
    <w:rsid w:val="007C1CFF"/>
    <w:rsid w:val="00861D8C"/>
    <w:rsid w:val="008679DD"/>
    <w:rsid w:val="00A861D9"/>
    <w:rsid w:val="00B00BA9"/>
    <w:rsid w:val="00BD18A7"/>
    <w:rsid w:val="00C13B6A"/>
    <w:rsid w:val="00C84DB7"/>
    <w:rsid w:val="00CB1387"/>
    <w:rsid w:val="00CC1F36"/>
    <w:rsid w:val="00CD1FFC"/>
    <w:rsid w:val="00D57987"/>
    <w:rsid w:val="00DC0CED"/>
    <w:rsid w:val="00DD18ED"/>
    <w:rsid w:val="00EE470E"/>
    <w:rsid w:val="00FD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5D8B9-19B3-49B0-82FC-71448939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2C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2CB3"/>
    <w:pPr>
      <w:ind w:left="720"/>
      <w:contextualSpacing/>
    </w:pPr>
  </w:style>
  <w:style w:type="paragraph" w:customStyle="1" w:styleId="Default">
    <w:name w:val="Default"/>
    <w:rsid w:val="006B2C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35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36C"/>
  </w:style>
  <w:style w:type="paragraph" w:styleId="Stopka">
    <w:name w:val="footer"/>
    <w:basedOn w:val="Normalny"/>
    <w:link w:val="StopkaZnak"/>
    <w:uiPriority w:val="99"/>
    <w:unhideWhenUsed/>
    <w:rsid w:val="00635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1321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5</cp:revision>
  <dcterms:created xsi:type="dcterms:W3CDTF">2024-09-04T16:22:00Z</dcterms:created>
  <dcterms:modified xsi:type="dcterms:W3CDTF">2024-09-04T16:30:00Z</dcterms:modified>
</cp:coreProperties>
</file>