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Przedmiotowe zasady oceniania -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WOS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 szkole podstawowej 2026/2027</w:t>
      </w:r>
    </w:p>
    <w:p w:rsidR="00291DB2" w:rsidRDefault="00291DB2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Zasady przedmiotowego systemu oceniania. </w:t>
      </w:r>
    </w:p>
    <w:p w:rsidR="00291DB2" w:rsidRDefault="000C72F4">
      <w:pPr>
        <w:spacing w:after="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Sprawdzanie na bieżąco postępów ucznia w nauce z uwzględnieniem wymagań edukacyjnych i indywidualnych możliwości ucznia. </w:t>
      </w:r>
    </w:p>
    <w:p w:rsidR="00291DB2" w:rsidRDefault="000C72F4">
      <w:pPr>
        <w:spacing w:after="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Sformułowanie informacji w postaci oceny szkolnej o postępach ucznia, stopniu opanowania wiadomości i umiejętności oraz rozumieniu treści określonych wymaganiami programowymi. </w:t>
      </w:r>
    </w:p>
    <w:p w:rsidR="00291DB2" w:rsidRDefault="000C72F4">
      <w:pPr>
        <w:spacing w:after="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Osobą oceniającą poziom kompetencji przedmiotowych jest nauczyciel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WOS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Ocenia się umiejętności i wiedzę. Uczeń ma prawo być jeden raz nie przygotowany do odp. ustnej w semestrze.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Sposoby sprawdzania dydaktycznych osiągnięć uczniów: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a) Formy kontroli ustnej (na bieżących lekcjach): </w:t>
      </w:r>
    </w:p>
    <w:p w:rsidR="00291DB2" w:rsidRDefault="000C72F4">
      <w:pPr>
        <w:pStyle w:val="Akapitzlist"/>
        <w:numPr>
          <w:ilvl w:val="0"/>
          <w:numId w:val="1"/>
        </w:numPr>
        <w:spacing w:after="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krótkie odpowiedzi na pytania kontrol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ne, </w:t>
      </w:r>
    </w:p>
    <w:p w:rsidR="00291DB2" w:rsidRDefault="000C72F4">
      <w:pPr>
        <w:pStyle w:val="Akapitzlist"/>
        <w:numPr>
          <w:ilvl w:val="0"/>
          <w:numId w:val="1"/>
        </w:numPr>
        <w:spacing w:after="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wypowiedzi zawierające opis przebiegu wydarzeń, </w:t>
      </w:r>
    </w:p>
    <w:p w:rsidR="00291DB2" w:rsidRDefault="000C72F4">
      <w:pPr>
        <w:pStyle w:val="Akapitzlist"/>
        <w:numPr>
          <w:ilvl w:val="0"/>
          <w:numId w:val="1"/>
        </w:numPr>
        <w:spacing w:after="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wypowiedzi dotyczące znajomości podstawowych pojęć, </w:t>
      </w:r>
    </w:p>
    <w:p w:rsidR="00291DB2" w:rsidRDefault="000C72F4">
      <w:pPr>
        <w:pStyle w:val="Akapitzlist"/>
        <w:numPr>
          <w:ilvl w:val="0"/>
          <w:numId w:val="1"/>
        </w:numPr>
        <w:spacing w:after="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wypowiedzi pobudzające ucznia do myślenia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przyczynowo-skutkowego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291DB2" w:rsidRDefault="000C72F4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wypowiedzi przy mapie historycznej.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Dodatkowe pytania naprowadzające wpływają na </w:t>
      </w:r>
      <w:r>
        <w:rPr>
          <w:rFonts w:ascii="Times New Roman" w:hAnsi="Times New Roman" w:cs="Times New Roman"/>
          <w:color w:val="000000"/>
          <w:sz w:val="24"/>
          <w:szCs w:val="24"/>
        </w:rPr>
        <w:t>obniżenie oceny. Nauczyciel pyta z 3 ostatnich lekcji lub z materiału powtórzeniowego, (jeśli zada powtórzenie jako pracę domową). Ocena pracy ucznia w czasie lekcji (częstotliwość zgłaszania się, stosunek do poruszanej tematyki, wykazywanie się wiedzą i 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ociekliwością).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b) Formy kontroli pisemnej: </w:t>
      </w:r>
    </w:p>
    <w:p w:rsidR="00291DB2" w:rsidRDefault="000C72F4">
      <w:pPr>
        <w:pStyle w:val="Akapitzlist"/>
        <w:numPr>
          <w:ilvl w:val="0"/>
          <w:numId w:val="2"/>
        </w:numPr>
        <w:spacing w:after="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kartkówki - nauczyciel może zrobić kartkówkę z 3 ostatnich lekcji bez zapowiedzi,  </w:t>
      </w:r>
    </w:p>
    <w:p w:rsidR="00291DB2" w:rsidRDefault="000C72F4">
      <w:pPr>
        <w:pStyle w:val="Akapitzlist"/>
        <w:numPr>
          <w:ilvl w:val="0"/>
          <w:numId w:val="2"/>
        </w:numPr>
        <w:spacing w:after="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sprawdzian - przygotowane formularze (po zakończonym dziale programowym), </w:t>
      </w:r>
    </w:p>
    <w:p w:rsidR="00291DB2" w:rsidRDefault="000C72F4">
      <w:pPr>
        <w:pStyle w:val="Akapitzlist"/>
        <w:numPr>
          <w:ilvl w:val="0"/>
          <w:numId w:val="2"/>
        </w:numPr>
        <w:spacing w:after="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prace pisemne np. rozprawka, plan, schemat, notatka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karta pracy (wprowadzane stopniowo w procesie edukacyjnym), </w:t>
      </w:r>
    </w:p>
    <w:p w:rsidR="00291DB2" w:rsidRDefault="000C72F4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praca z: tekstem źródłowym, tabelą, wykresem, ilustracją, mapą, taśmą chronologiczną.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c) prezentacja wyników swojej pracy na forum klasy: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ocenie podlegać może prezentacja indywidualna, grupo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wa, udział w debacie, projekt, przygotowanie apelu, przedstawienia, wystąpienia lub referatu albo prezentacji lub innej formy aktywnego zaangażowania ucznia</w:t>
      </w:r>
    </w:p>
    <w:p w:rsidR="00291DB2" w:rsidRDefault="00291DB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Przy wystawianej ocenie obowiązują  kryteria procentowe  zgodne z zapisem zawartym w Statucie Szko</w:t>
      </w:r>
      <w:r>
        <w:rPr>
          <w:rFonts w:ascii="Times New Roman" w:hAnsi="Times New Roman" w:cs="Times New Roman"/>
          <w:color w:val="000000"/>
          <w:sz w:val="24"/>
          <w:szCs w:val="24"/>
        </w:rPr>
        <w:t>ły w paragrafie opisującym sposób oceniania ucznia na zajęciach lekcyjnych.</w:t>
      </w:r>
    </w:p>
    <w:p w:rsidR="00291DB2" w:rsidRDefault="00291DB2">
      <w:pPr>
        <w:pStyle w:val="Akapitzlist"/>
        <w:spacing w:after="0"/>
        <w:ind w:left="1440"/>
        <w:rPr>
          <w:rFonts w:ascii="Times New Roman" w:hAnsi="Times New Roman" w:cs="Times New Roman"/>
          <w:color w:val="000000"/>
          <w:sz w:val="24"/>
          <w:szCs w:val="24"/>
        </w:rPr>
      </w:pP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3. Uwzględnia się indywidualne możliwości edukacyjne każdego ucznia, jego zaangażowanie, wkład pracy, systematyczność oraz informacje zawarte w opinii PPP. </w:t>
      </w:r>
    </w:p>
    <w:p w:rsidR="00291DB2" w:rsidRDefault="000C72F4">
      <w:pPr>
        <w:spacing w:after="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Uczniowie z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dysfunkcjami oceniani są wg odrębnych zasad zalecanych przez Poradnię Psychologiczno- Pedagogiczną.</w:t>
      </w:r>
    </w:p>
    <w:p w:rsidR="00291DB2" w:rsidRDefault="00291DB2">
      <w:pPr>
        <w:spacing w:after="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Ocenianie odpowiedzi ustnych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1.Przy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ocenianiu odpowiedzi nauczyciel bierze pod uwagę następujące czynniki: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znajomość wiadomości z ostatniego działu podręcznika, który był przerabiany na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lekcjach – szczegółowo, z innych lekcji przekrojowo,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umiejętność wyciągania wniosków,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umiejętność analizy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przyczynowo-skutkowej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umiejętność uzasadniania i argumento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wania,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posługiwanie się mapą ścienną, mapkami zawartymi w atlasach i podręcznikach.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Ocenę „celującą” otrzymuje uczeń, który: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- w pełnym zakresie opanował umiejętności określone programem nauczania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- potrafi samodzielnie korzystać ze źródeł informacj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- bardzo aktywnie uczestniczy w procesie lekcyjnym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Ocenę “bardzo dobrą” otrzymuje uczeń, który: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w sposób wyczerpujący opanował wiedzę,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potrafi kojarzyć wiadomości oraz przekazywać je zgodnie z logicznym układem,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- właściwie rozumie związki po</w:t>
      </w:r>
      <w:r>
        <w:rPr>
          <w:rFonts w:ascii="Times New Roman" w:hAnsi="Times New Roman" w:cs="Times New Roman"/>
          <w:color w:val="000000"/>
          <w:sz w:val="24"/>
          <w:szCs w:val="24"/>
        </w:rPr>
        <w:t>między zjawiskami społecznymi,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wyjaśnia zjawiska bez pomocy nauczyciela,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- umiejętnie i samodzielnie wykorzystuje wiadomości w teorii i praktyce,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w poprawny sposób posługuje się terminologią społeczną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Ocenę “ dobrą” otrzymuje uczeń, który: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trzega ciągłość i zmiany w społeczeństwie,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poprawnie rozumie związki pomiędzy wydarzeniami,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w sytuacjach nietypowych potrafi dokonać prostych uogólnień,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pod kierunkiem nauczyciela potrafi dokonać analizy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przyczynowo-skutkowej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odnaleźć związki 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zależności między faktami,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zna podstawowe pojęcia i terminy naukowe 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jego odpowiedź jest spójna i poprawna pod względem językowym.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5.Ocenę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“ dostateczną” otrzymuje uczeń, który: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posiada wiadomości w stopniu podstawowym,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schematycznie przedstawia związki przyczynowo – skutkowe,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umie chronologicznie przedstawić wydarzenia,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poprawnie rozumie podstawowe zjawiska społeczne,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dokonuje prostych analiz przy pomocy nauczyciela,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potrafi wykorzystać wiadomości do celów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praktycznych, jedynie dzięki pomocy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nauczyciela,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jego wypowiedź jest uboga w słownictwo przedmiotu,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umie wyjaśniać podstawowe definicje 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potrafi wykonać proste ćwiczenia z mapą i tekstami źródłowymi.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6.Ocenę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“ dopuszczającą” otrzymuje uczeń, kt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óry: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-objaśnia proste zjawiska i fakty,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-stosuje niektóre pojęcia,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ma wiadomości konieczne, luźno powiązane,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słabo rozumie uogólnienia, nie potrafi wyjaśnić zjawisk,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nie potrafi dokonać analizy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przyczynowo-skutkowej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stosuje wiedzę w sposób 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edynie odtwórczy i tylko z pomocą nauczyciela,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posiada bardzo ubogie słownictwo przedmiotowe,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wypowiada się chaotycznie, niespójnie pod względem językowym.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Ocenę niedostateczną dostaje uczeń, który nie spełnia powyższych wymagań edukacyjnych.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Ocenianie umiejętności analizy tekstu źródłowego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1.Ocena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obejmuje: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-stopień ogólnego rozumienia tekstu,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-umiejętność- interpretacji informacji zawartych w tekście,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-udzielenia odpowiedzi na postawione do tekstu pytania,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wyjaśniania pojęć znajdujących się w tekście,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-wnioskowania na podstawie wiadomości z tekstu,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-dokonania krytycznej oceny źródła pod względem jego przydatności i wiarygodności,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Ocenę „celującą” otrzymuje uczeń, który: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- w pełnym zakresie określa ro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dzaj źródła i odpowiada na wszystkie pytania dołączone do tekstu źródłowego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- w pełnym zakresie określa rodzaj źródła i odpowiada na pytania dołączone do tekstu źródłowego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3.</w:t>
      </w:r>
      <w:r w:rsidR="000D0E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Ocenę “bardzo dobrą” otrzymuje uczeń, który potrafi: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określić rodzaj źródła,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odpowiedzieć wyczerpująco na wszystkie pytania dołączone do tekstu źródłowego,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na podstawie własnych wniosków określić konsekwencje przedstawionych zjawisk,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odnieść wiadomości z tekstu do znanej sobie faktografii.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Ocenę “dobrą” otrzymuje uczeń,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który potrafi: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 pomocą nauczyciela dokonać analizy źródła,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 pomocą nauczyciela przedstawić własne pytania do tekstu,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odnieść wiadomości z tekstu do znanej sobie faktografii,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dokonać ogólnej krytyki źródła.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0D0E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Ocenę “dostateczną” otrzymuje uc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zeń, który pracując na krótkim tekście (przy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pomocy nauczyciela) potrafi: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dokonać ogólnej analizy tekstu w oparciu o podane pytania,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konstruować własne pytania,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określić rodzaj źródła.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 Ocenę “dopuszczającą” otrzymuje uczeń, który korzystając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krótkiego tekstu (przy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pomocy nauczyciela) potrafi: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opowiedzieć treść tekstu,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odnieść treść do epoki w której powstał,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określić jego rodzaj.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Uczeń, który nie spełni wymagań na ocenę “dopuszczającą” otrzymuje stopień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“niedostateczny”.</w:t>
      </w:r>
    </w:p>
    <w:p w:rsidR="00291DB2" w:rsidRDefault="00291DB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Z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asady poprawiania ocen: </w:t>
      </w:r>
    </w:p>
    <w:p w:rsidR="00291DB2" w:rsidRDefault="000C72F4">
      <w:pPr>
        <w:spacing w:after="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Uczeń po otrzymaniu oceny niedostatecznej ma prawo do próby ponownego zaliczenia sprawdzianu, testu w przeciągu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2 tygodni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od dnia oddania pracy przez nauczyciela. Jeżeli w ciągu tych 2 tygodni uczeń zachoruje, nauczyciel umożliw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ia mu poprawę niezaliczonej pracy w terminie ustalonym z uczniem. </w:t>
      </w:r>
    </w:p>
    <w:p w:rsidR="00291DB2" w:rsidRDefault="000C72F4">
      <w:pPr>
        <w:spacing w:after="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Przy ustalaniu terminów prac pisemnych stosuje się przepisy zawarte w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PZO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(indywidualnie uwzględnia się stan zdrowia dziecka i jego sytuację życiową). </w:t>
      </w:r>
    </w:p>
    <w:p w:rsidR="00291DB2" w:rsidRDefault="004F6B88">
      <w:pPr>
        <w:spacing w:after="2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Uczeń w trakcie półrocza</w:t>
      </w:r>
      <w:r w:rsidR="000C72F4">
        <w:rPr>
          <w:rFonts w:ascii="Times New Roman" w:hAnsi="Times New Roman" w:cs="Times New Roman"/>
          <w:color w:val="000000"/>
          <w:sz w:val="24"/>
          <w:szCs w:val="24"/>
        </w:rPr>
        <w:t xml:space="preserve"> ma pr</w:t>
      </w:r>
      <w:r w:rsidR="000C72F4">
        <w:rPr>
          <w:rFonts w:ascii="Times New Roman" w:hAnsi="Times New Roman" w:cs="Times New Roman"/>
          <w:color w:val="000000"/>
          <w:sz w:val="24"/>
          <w:szCs w:val="24"/>
        </w:rPr>
        <w:t xml:space="preserve">awo poprawić swoje oceny zgłaszając się na konsultacje indywidualne, wykonując z własnej inicjatywy prace dodatkowe. </w:t>
      </w:r>
    </w:p>
    <w:p w:rsidR="00291DB2" w:rsidRDefault="000C72F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Uczeń nieobecny w danym dniu, podczas pisania pracy klasowej, ma obowiązek zgłosić się po tej nieobecności w szkole, do pisania pracy 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lasowej na najbliższej lekcji.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 dłuższej nieobecności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należy uzgodnić termin pisania pracy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nauczycielem, ale w nieprzekraczalnym terminie 14 dni. </w:t>
      </w:r>
    </w:p>
    <w:p w:rsidR="00291DB2" w:rsidRPr="004F6B88" w:rsidRDefault="00291DB2" w:rsidP="004F6B88">
      <w:pPr>
        <w:tabs>
          <w:tab w:val="left" w:pos="3717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91DB2" w:rsidRPr="004F6B88">
      <w:footerReference w:type="default" r:id="rId7"/>
      <w:pgSz w:w="11906" w:h="16838"/>
      <w:pgMar w:top="454" w:right="1418" w:bottom="766" w:left="1418" w:header="0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2F4" w:rsidRDefault="000C72F4">
      <w:pPr>
        <w:spacing w:after="0" w:line="240" w:lineRule="auto"/>
      </w:pPr>
      <w:r>
        <w:separator/>
      </w:r>
    </w:p>
  </w:endnote>
  <w:endnote w:type="continuationSeparator" w:id="0">
    <w:p w:rsidR="000C72F4" w:rsidRDefault="000C7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3199674"/>
      <w:docPartObj>
        <w:docPartGallery w:val="Page Numbers (Bottom of Page)"/>
        <w:docPartUnique/>
      </w:docPartObj>
    </w:sdtPr>
    <w:sdtEndPr/>
    <w:sdtContent>
      <w:p w:rsidR="00291DB2" w:rsidRDefault="000C72F4">
        <w:pPr>
          <w:pStyle w:val="Stopk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0D0E86">
          <w:rPr>
            <w:noProof/>
          </w:rPr>
          <w:t>3</w:t>
        </w:r>
        <w:r>
          <w:fldChar w:fldCharType="end"/>
        </w:r>
      </w:p>
    </w:sdtContent>
  </w:sdt>
  <w:p w:rsidR="00291DB2" w:rsidRDefault="00291D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2F4" w:rsidRDefault="000C72F4">
      <w:pPr>
        <w:spacing w:after="0" w:line="240" w:lineRule="auto"/>
      </w:pPr>
      <w:r>
        <w:separator/>
      </w:r>
    </w:p>
  </w:footnote>
  <w:footnote w:type="continuationSeparator" w:id="0">
    <w:p w:rsidR="000C72F4" w:rsidRDefault="000C7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40534"/>
    <w:multiLevelType w:val="multilevel"/>
    <w:tmpl w:val="78222FF8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F467AF"/>
    <w:multiLevelType w:val="multilevel"/>
    <w:tmpl w:val="E68299C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75C48F7"/>
    <w:multiLevelType w:val="multilevel"/>
    <w:tmpl w:val="C05E71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DB2"/>
    <w:rsid w:val="000C72F4"/>
    <w:rsid w:val="000D0E86"/>
    <w:rsid w:val="00291DB2"/>
    <w:rsid w:val="004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0AEB0"/>
  <w15:docId w15:val="{098EBDE3-3619-40BA-98FE-C3E15187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3E6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FC3E64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FC3E64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C3E64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1101</Words>
  <Characters>6608</Characters>
  <Application>Microsoft Office Word</Application>
  <DocSecurity>0</DocSecurity>
  <Lines>55</Lines>
  <Paragraphs>15</Paragraphs>
  <ScaleCrop>false</ScaleCrop>
  <Company>Windows User</Company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User1</cp:lastModifiedBy>
  <cp:revision>8</cp:revision>
  <dcterms:created xsi:type="dcterms:W3CDTF">2025-09-29T22:37:00Z</dcterms:created>
  <dcterms:modified xsi:type="dcterms:W3CDTF">2026-09-21T18:09:00Z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Windows User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