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CD15B63" w14:textId="5E3605BF" w:rsidR="0046139B" w:rsidRPr="00B52DEC" w:rsidRDefault="0046139B" w:rsidP="0046139B">
      <w:pPr>
        <w:jc w:val="center"/>
        <w:rPr>
          <w:rFonts w:cs="Times New Roman"/>
          <w:b/>
          <w:bCs/>
          <w:sz w:val="32"/>
          <w:szCs w:val="32"/>
        </w:rPr>
      </w:pPr>
      <w:r w:rsidRPr="00B52DEC">
        <w:rPr>
          <w:rFonts w:cs="Times New Roman"/>
          <w:b/>
          <w:bCs/>
          <w:sz w:val="32"/>
          <w:szCs w:val="32"/>
        </w:rPr>
        <w:t>SZKOŁA PODSTAWOWA IM. JANA PAWŁA II W PRZYJAŹNI</w:t>
      </w:r>
    </w:p>
    <w:p w14:paraId="7A590016" w14:textId="30E1EA71" w:rsidR="00C614CB" w:rsidRPr="00B52DEC" w:rsidRDefault="00C614CB" w:rsidP="0046139B">
      <w:pPr>
        <w:jc w:val="center"/>
        <w:rPr>
          <w:rFonts w:cs="Times New Roman"/>
          <w:b/>
          <w:bCs/>
          <w:sz w:val="32"/>
          <w:szCs w:val="32"/>
        </w:rPr>
      </w:pPr>
      <w:r w:rsidRPr="00B52DEC">
        <w:rPr>
          <w:rFonts w:cs="Times New Roman"/>
          <w:b/>
          <w:bCs/>
          <w:sz w:val="32"/>
          <w:szCs w:val="32"/>
        </w:rPr>
        <w:t xml:space="preserve">Przedmiotowe zasady oceniania z historii  w klasach </w:t>
      </w:r>
      <w:r w:rsidR="007055BE" w:rsidRPr="00B52DEC">
        <w:rPr>
          <w:rFonts w:cs="Times New Roman"/>
          <w:b/>
          <w:bCs/>
          <w:sz w:val="32"/>
          <w:szCs w:val="32"/>
        </w:rPr>
        <w:t>IV, V, VI, VII,VIII</w:t>
      </w:r>
      <w:r w:rsidR="0046139B" w:rsidRPr="00B52DEC">
        <w:rPr>
          <w:rFonts w:cs="Times New Roman"/>
          <w:b/>
          <w:bCs/>
          <w:sz w:val="32"/>
          <w:szCs w:val="32"/>
        </w:rPr>
        <w:t xml:space="preserve"> w roku szkolnym 2026/2027</w:t>
      </w:r>
    </w:p>
    <w:p w14:paraId="43655749" w14:textId="77777777" w:rsidR="00C614CB" w:rsidRPr="00B52DEC" w:rsidRDefault="00C614CB" w:rsidP="00C614CB">
      <w:pPr>
        <w:rPr>
          <w:rFonts w:cs="Times New Roman"/>
        </w:rPr>
      </w:pPr>
    </w:p>
    <w:p w14:paraId="21D258C6" w14:textId="4B78A822" w:rsidR="00C614CB" w:rsidRPr="00B52DEC" w:rsidRDefault="007055BE" w:rsidP="00C614CB">
      <w:pPr>
        <w:rPr>
          <w:rFonts w:cs="Times New Roman"/>
          <w:b/>
          <w:bCs/>
          <w:sz w:val="28"/>
          <w:szCs w:val="28"/>
        </w:rPr>
      </w:pPr>
      <w:r w:rsidRPr="00B52DEC">
        <w:rPr>
          <w:rFonts w:cs="Times New Roman"/>
          <w:b/>
          <w:bCs/>
          <w:sz w:val="28"/>
          <w:szCs w:val="28"/>
        </w:rPr>
        <w:t>I</w:t>
      </w:r>
      <w:r w:rsidR="00C614CB" w:rsidRPr="00B52DEC">
        <w:rPr>
          <w:rFonts w:cs="Times New Roman"/>
          <w:b/>
          <w:bCs/>
          <w:sz w:val="28"/>
          <w:szCs w:val="28"/>
        </w:rPr>
        <w:t xml:space="preserve">. Zasady przedmiotowego systemu oceniania. </w:t>
      </w:r>
    </w:p>
    <w:p w14:paraId="1DA461D3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1.</w:t>
      </w:r>
      <w:r w:rsidRPr="00B52DEC">
        <w:rPr>
          <w:rFonts w:cs="Times New Roman"/>
        </w:rPr>
        <w:t xml:space="preserve"> Sprawdzanie na bieżąco postępów ucznia w nauce z uwzględnieniem wymagań edukacyjnych i indywidualnych możliwości ucznia. </w:t>
      </w:r>
    </w:p>
    <w:p w14:paraId="4649907A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2.</w:t>
      </w:r>
      <w:r w:rsidRPr="00B52DEC">
        <w:rPr>
          <w:rFonts w:cs="Times New Roman"/>
        </w:rPr>
        <w:t xml:space="preserve"> Sformułowanie informacji w postaci oceny szkolnej o postępach ucznia, stopniu opanowania wiadomości i umiejętności oraz rozumieniu treści określonych wymaganiami programowymi. </w:t>
      </w:r>
    </w:p>
    <w:p w14:paraId="0F387456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3.</w:t>
      </w:r>
      <w:r w:rsidRPr="00B52DEC">
        <w:rPr>
          <w:rFonts w:cs="Times New Roman"/>
        </w:rPr>
        <w:t xml:space="preserve"> Osobą oceniającą poziom kompetencji przedmiotowych jest nauczyciel historii. </w:t>
      </w:r>
    </w:p>
    <w:p w14:paraId="16F67891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4.</w:t>
      </w:r>
      <w:r w:rsidRPr="00B52DEC">
        <w:rPr>
          <w:rFonts w:cs="Times New Roman"/>
        </w:rPr>
        <w:t xml:space="preserve"> Ocenia się umiejętności i wiedzę. </w:t>
      </w:r>
    </w:p>
    <w:p w14:paraId="6CFF72E4" w14:textId="54515578" w:rsidR="00C614CB" w:rsidRPr="00B52DEC" w:rsidRDefault="007055BE" w:rsidP="00C614CB">
      <w:pPr>
        <w:rPr>
          <w:rFonts w:cs="Times New Roman"/>
          <w:b/>
          <w:bCs/>
        </w:rPr>
      </w:pPr>
      <w:r w:rsidRPr="00B52DEC">
        <w:rPr>
          <w:rFonts w:cs="Times New Roman"/>
          <w:b/>
          <w:bCs/>
        </w:rPr>
        <w:t>II</w:t>
      </w:r>
      <w:r w:rsidR="00C614CB" w:rsidRPr="00B52DEC">
        <w:rPr>
          <w:rFonts w:cs="Times New Roman"/>
          <w:b/>
          <w:bCs/>
        </w:rPr>
        <w:t>.</w:t>
      </w:r>
      <w:r w:rsidR="00C614CB" w:rsidRPr="00B52DEC">
        <w:rPr>
          <w:rFonts w:cs="Times New Roman"/>
        </w:rPr>
        <w:t xml:space="preserve"> Sposoby sprawdzania dydaktycznych osiągnięć uczniów:</w:t>
      </w:r>
      <w:r w:rsidR="00C614CB" w:rsidRPr="00B52DEC">
        <w:rPr>
          <w:rFonts w:cs="Times New Roman"/>
          <w:b/>
          <w:bCs/>
        </w:rPr>
        <w:t xml:space="preserve"> </w:t>
      </w:r>
    </w:p>
    <w:p w14:paraId="1EE79449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a)</w:t>
      </w:r>
      <w:r w:rsidRPr="00B52DEC">
        <w:rPr>
          <w:rFonts w:cs="Times New Roman"/>
        </w:rPr>
        <w:t xml:space="preserve"> Formy kontroli ustnej (na bieżących lekcjach): </w:t>
      </w:r>
    </w:p>
    <w:p w14:paraId="353066F2" w14:textId="06A2B7EC" w:rsidR="00C614CB" w:rsidRPr="00B52DEC" w:rsidRDefault="00DB4ACB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krótkie odpowiedzi na pytania kontrolne, </w:t>
      </w:r>
    </w:p>
    <w:p w14:paraId="1CEA351F" w14:textId="13FAFC08" w:rsidR="00C614CB" w:rsidRPr="00B52DEC" w:rsidRDefault="00DB4ACB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wypowiedzi zawierające opis przebiegu wydarzeń, </w:t>
      </w:r>
    </w:p>
    <w:p w14:paraId="6004AC9E" w14:textId="025BA89D" w:rsidR="00C614CB" w:rsidRPr="00B52DEC" w:rsidRDefault="00DB4ACB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wypowiedzi dotyczące znajomości podstawowych pojęć historycznych, </w:t>
      </w:r>
    </w:p>
    <w:p w14:paraId="2E5F18BE" w14:textId="11604C2E" w:rsidR="00C614CB" w:rsidRPr="00B52DEC" w:rsidRDefault="00DB4ACB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wypowiedzi pobudzające ucznia do myślenia przyczynowo skutkowego, </w:t>
      </w:r>
    </w:p>
    <w:p w14:paraId="114507B8" w14:textId="7EAA1164" w:rsidR="00C614CB" w:rsidRPr="00B52DEC" w:rsidRDefault="00DB4ACB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>wypowiedzi przy mapie historyczne</w:t>
      </w:r>
      <w:r w:rsidRPr="00B52DEC">
        <w:rPr>
          <w:rFonts w:cs="Times New Roman"/>
        </w:rPr>
        <w:t>j</w:t>
      </w:r>
    </w:p>
    <w:p w14:paraId="2045D764" w14:textId="42B68240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Nauczyciel pyta z 3 ostatnich lekcji lub z materiału powtórzeniowego, (jeśli zada powtórzenie jako pracę domową). </w:t>
      </w:r>
    </w:p>
    <w:p w14:paraId="3264DDFD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b)</w:t>
      </w:r>
      <w:r w:rsidRPr="00B52DEC">
        <w:rPr>
          <w:rFonts w:cs="Times New Roman"/>
        </w:rPr>
        <w:t xml:space="preserve"> Formy kontroli pisemnej: </w:t>
      </w:r>
    </w:p>
    <w:p w14:paraId="62A4F166" w14:textId="5B7F6625" w:rsidR="00C614CB" w:rsidRPr="00B52DEC" w:rsidRDefault="00DB4ACB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kartkówki - nauczyciel może zrobić kartkówkę z 3 ostatnich lekcji bez zapowiedzi),  </w:t>
      </w:r>
    </w:p>
    <w:p w14:paraId="6CCDC2A0" w14:textId="7FD933B8" w:rsidR="00C614CB" w:rsidRPr="00B52DEC" w:rsidRDefault="00DB4ACB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sprawdzian - przygotowane formularze (po zakończonym dziale programowym), </w:t>
      </w:r>
    </w:p>
    <w:p w14:paraId="2CB05589" w14:textId="4AA21387" w:rsidR="00C614CB" w:rsidRPr="00B52DEC" w:rsidRDefault="00DB4ACB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prace pisemne np. rozprawka, plan, schemat, notatka, karta pracy (wprowadzane stopniowo w procesie edukacyjnym), </w:t>
      </w:r>
    </w:p>
    <w:p w14:paraId="03CE2158" w14:textId="6090A7D8" w:rsidR="00C614CB" w:rsidRPr="00B52DEC" w:rsidRDefault="00DB4ACB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3B4E48" w:rsidRPr="00B52DEC">
        <w:rPr>
          <w:rFonts w:cs="Times New Roman"/>
        </w:rPr>
        <w:t xml:space="preserve">           </w:t>
      </w:r>
      <w:r w:rsidR="00C614CB" w:rsidRPr="00B52DEC">
        <w:rPr>
          <w:rFonts w:cs="Times New Roman"/>
        </w:rPr>
        <w:t xml:space="preserve">praca z: tekstem źródłowym, tabelą, wykresem, ilustracją, mapą, taśmą  chronologiczną. </w:t>
      </w:r>
    </w:p>
    <w:p w14:paraId="65713572" w14:textId="41033E40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c)</w:t>
      </w:r>
      <w:r w:rsidRPr="00B52DEC">
        <w:rPr>
          <w:rFonts w:cs="Times New Roman"/>
        </w:rPr>
        <w:t xml:space="preserve"> inne formy  kontroli pracy ucznia</w:t>
      </w:r>
      <w:r w:rsidR="007055BE" w:rsidRPr="00B52DEC">
        <w:rPr>
          <w:rFonts w:cs="Times New Roman"/>
        </w:rPr>
        <w:t>:</w:t>
      </w:r>
    </w:p>
    <w:p w14:paraId="0647124A" w14:textId="4C57FF98" w:rsidR="00C614CB" w:rsidRPr="00B52DEC" w:rsidRDefault="00F56EFF" w:rsidP="00C614CB">
      <w:pPr>
        <w:rPr>
          <w:rFonts w:cs="Times New Roman"/>
        </w:rPr>
      </w:pPr>
      <w:r w:rsidRPr="00B52DEC">
        <w:rPr>
          <w:rFonts w:ascii="Tahoma" w:hAnsi="Tahoma" w:cs="Tahoma"/>
        </w:rPr>
        <w:lastRenderedPageBreak/>
        <w:t>⁕</w:t>
      </w:r>
      <w:r w:rsidR="003B4E48" w:rsidRPr="00B52DEC">
        <w:rPr>
          <w:rFonts w:cs="Times New Roman"/>
        </w:rPr>
        <w:t xml:space="preserve">        </w:t>
      </w:r>
      <w:r w:rsidR="00C614CB" w:rsidRPr="00B52DEC">
        <w:rPr>
          <w:rFonts w:cs="Times New Roman"/>
        </w:rPr>
        <w:t>zadania praktyczne  np. projekty lub prezentacje</w:t>
      </w:r>
    </w:p>
    <w:p w14:paraId="15E1E5C4" w14:textId="1759F7CE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Pr="00B52DEC">
        <w:rPr>
          <w:rFonts w:cs="Times New Roman"/>
        </w:rPr>
        <w:t xml:space="preserve">        </w:t>
      </w:r>
      <w:r w:rsidR="00C614CB" w:rsidRPr="00B52DEC">
        <w:rPr>
          <w:rFonts w:cs="Times New Roman"/>
        </w:rPr>
        <w:t>prezentacja wyników swojej pracy na forum klasy</w:t>
      </w:r>
    </w:p>
    <w:p w14:paraId="3A673B17" w14:textId="00D0592E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Pr="00B52DEC">
        <w:rPr>
          <w:rFonts w:cs="Times New Roman"/>
        </w:rPr>
        <w:t xml:space="preserve">        </w:t>
      </w:r>
      <w:r w:rsidR="00C614CB" w:rsidRPr="00B52DEC">
        <w:rPr>
          <w:rFonts w:cs="Times New Roman"/>
        </w:rPr>
        <w:t xml:space="preserve">praca ucznia w czasie lekcji (częstotliwość zgłaszania się, stosunek do </w:t>
      </w:r>
      <w:r w:rsidRPr="00B52DEC">
        <w:rPr>
          <w:rFonts w:cs="Times New Roman"/>
        </w:rPr>
        <w:t xml:space="preserve">  </w:t>
      </w:r>
      <w:r w:rsidR="00C614CB" w:rsidRPr="00B52DEC">
        <w:rPr>
          <w:rFonts w:cs="Times New Roman"/>
        </w:rPr>
        <w:t xml:space="preserve">poruszanej tematyki, wykazywanie się wiedzą i dociekliwością). </w:t>
      </w:r>
    </w:p>
    <w:p w14:paraId="16385DE8" w14:textId="036822C2" w:rsidR="00C614CB" w:rsidRPr="00B52DEC" w:rsidRDefault="007055BE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d)</w:t>
      </w:r>
      <w:r w:rsidRPr="00B52DEC">
        <w:rPr>
          <w:rFonts w:cs="Times New Roman"/>
        </w:rPr>
        <w:t xml:space="preserve"> </w:t>
      </w:r>
      <w:r w:rsidR="00C614CB" w:rsidRPr="00B52DEC">
        <w:rPr>
          <w:rFonts w:cs="Times New Roman"/>
        </w:rPr>
        <w:t xml:space="preserve">Przy wystawianej ocenie obowiązują następujące kryteria procentowe: </w:t>
      </w:r>
    </w:p>
    <w:p w14:paraId="0B774E9F" w14:textId="658084D0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celujący                 </w:t>
      </w:r>
      <w:r w:rsidRPr="00B52DEC">
        <w:rPr>
          <w:rFonts w:cs="Times New Roman"/>
        </w:rPr>
        <w:t xml:space="preserve">     </w:t>
      </w:r>
      <w:r w:rsidR="00C614CB" w:rsidRPr="00B52DEC">
        <w:rPr>
          <w:rFonts w:cs="Times New Roman"/>
        </w:rPr>
        <w:t xml:space="preserve">95 - 100 %  </w:t>
      </w:r>
    </w:p>
    <w:p w14:paraId="7B0FEC38" w14:textId="64C9CA09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bardzo dobry +    </w:t>
      </w:r>
      <w:r w:rsidRPr="00B52DEC">
        <w:rPr>
          <w:rFonts w:cs="Times New Roman"/>
        </w:rPr>
        <w:t xml:space="preserve"> </w:t>
      </w:r>
      <w:r w:rsidR="00C614CB" w:rsidRPr="00B52DEC">
        <w:rPr>
          <w:rFonts w:cs="Times New Roman"/>
        </w:rPr>
        <w:t xml:space="preserve"> </w:t>
      </w:r>
      <w:r w:rsidRPr="00B52DEC">
        <w:rPr>
          <w:rFonts w:cs="Times New Roman"/>
        </w:rPr>
        <w:t xml:space="preserve">    </w:t>
      </w:r>
      <w:r w:rsidR="00C614CB" w:rsidRPr="00B52DEC">
        <w:rPr>
          <w:rFonts w:cs="Times New Roman"/>
        </w:rPr>
        <w:t>92-9</w:t>
      </w:r>
      <w:r w:rsidR="0024642B" w:rsidRPr="00B52DEC">
        <w:rPr>
          <w:rFonts w:cs="Times New Roman"/>
        </w:rPr>
        <w:t>4</w:t>
      </w:r>
      <w:r w:rsidR="00C614CB" w:rsidRPr="00B52DEC">
        <w:rPr>
          <w:rFonts w:cs="Times New Roman"/>
        </w:rPr>
        <w:t xml:space="preserve"> %</w:t>
      </w:r>
    </w:p>
    <w:p w14:paraId="2CE624F8" w14:textId="459BB494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bardzo dobry        </w:t>
      </w:r>
      <w:r w:rsidRPr="00B52DEC">
        <w:rPr>
          <w:rFonts w:cs="Times New Roman"/>
        </w:rPr>
        <w:t xml:space="preserve"> </w:t>
      </w:r>
      <w:r w:rsidR="00C614CB" w:rsidRPr="00B52DEC">
        <w:rPr>
          <w:rFonts w:cs="Times New Roman"/>
        </w:rPr>
        <w:t xml:space="preserve"> </w:t>
      </w:r>
      <w:r w:rsidRPr="00B52DEC">
        <w:rPr>
          <w:rFonts w:cs="Times New Roman"/>
        </w:rPr>
        <w:t xml:space="preserve">   </w:t>
      </w:r>
      <w:r w:rsidR="00C614CB" w:rsidRPr="00B52DEC">
        <w:rPr>
          <w:rFonts w:cs="Times New Roman"/>
        </w:rPr>
        <w:t>85 - 9</w:t>
      </w:r>
      <w:r w:rsidR="0024642B" w:rsidRPr="00B52DEC">
        <w:rPr>
          <w:rFonts w:cs="Times New Roman"/>
        </w:rPr>
        <w:t>1</w:t>
      </w:r>
      <w:r w:rsidR="00C614CB" w:rsidRPr="00B52DEC">
        <w:rPr>
          <w:rFonts w:cs="Times New Roman"/>
        </w:rPr>
        <w:t xml:space="preserve">% </w:t>
      </w:r>
    </w:p>
    <w:p w14:paraId="1425050E" w14:textId="10FD8BA1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dobry +                 </w:t>
      </w:r>
      <w:r w:rsidRPr="00B52DEC">
        <w:rPr>
          <w:rFonts w:cs="Times New Roman"/>
        </w:rPr>
        <w:t xml:space="preserve">  </w:t>
      </w:r>
      <w:r w:rsidR="00C614CB" w:rsidRPr="00B52DEC">
        <w:rPr>
          <w:rFonts w:cs="Times New Roman"/>
        </w:rPr>
        <w:t xml:space="preserve"> </w:t>
      </w:r>
      <w:r w:rsidRPr="00B52DEC">
        <w:rPr>
          <w:rFonts w:cs="Times New Roman"/>
        </w:rPr>
        <w:t xml:space="preserve">     </w:t>
      </w:r>
      <w:r w:rsidR="00C614CB" w:rsidRPr="00B52DEC">
        <w:rPr>
          <w:rFonts w:cs="Times New Roman"/>
        </w:rPr>
        <w:t>82  -8</w:t>
      </w:r>
      <w:r w:rsidR="0024642B" w:rsidRPr="00B52DEC">
        <w:rPr>
          <w:rFonts w:cs="Times New Roman"/>
        </w:rPr>
        <w:t>4</w:t>
      </w:r>
      <w:r w:rsidR="00C614CB" w:rsidRPr="00B52DEC">
        <w:rPr>
          <w:rFonts w:cs="Times New Roman"/>
        </w:rPr>
        <w:t xml:space="preserve"> %</w:t>
      </w:r>
    </w:p>
    <w:p w14:paraId="6B3F9E15" w14:textId="2D9AE81E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dobry                     </w:t>
      </w:r>
      <w:r w:rsidRPr="00B52DEC">
        <w:rPr>
          <w:rFonts w:cs="Times New Roman"/>
        </w:rPr>
        <w:t xml:space="preserve">        </w:t>
      </w:r>
      <w:r w:rsidR="00C614CB" w:rsidRPr="00B52DEC">
        <w:rPr>
          <w:rFonts w:cs="Times New Roman"/>
        </w:rPr>
        <w:t>70 - 8</w:t>
      </w:r>
      <w:r w:rsidR="0024642B" w:rsidRPr="00B52DEC">
        <w:rPr>
          <w:rFonts w:cs="Times New Roman"/>
        </w:rPr>
        <w:t>1</w:t>
      </w:r>
      <w:r w:rsidR="00C614CB" w:rsidRPr="00B52DEC">
        <w:rPr>
          <w:rFonts w:cs="Times New Roman"/>
        </w:rPr>
        <w:t xml:space="preserve"> % </w:t>
      </w:r>
    </w:p>
    <w:p w14:paraId="02A08E15" w14:textId="023DC0C0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dostateczny +      </w:t>
      </w:r>
      <w:r w:rsidRPr="00B52DEC">
        <w:rPr>
          <w:rFonts w:cs="Times New Roman"/>
        </w:rPr>
        <w:t xml:space="preserve"> </w:t>
      </w:r>
      <w:r w:rsidR="00C614CB" w:rsidRPr="00B52DEC">
        <w:rPr>
          <w:rFonts w:cs="Times New Roman"/>
        </w:rPr>
        <w:t xml:space="preserve"> </w:t>
      </w:r>
      <w:r w:rsidRPr="00B52DEC">
        <w:rPr>
          <w:rFonts w:cs="Times New Roman"/>
        </w:rPr>
        <w:t xml:space="preserve">  </w:t>
      </w:r>
      <w:r w:rsidR="00C614CB" w:rsidRPr="00B52DEC">
        <w:rPr>
          <w:rFonts w:cs="Times New Roman"/>
        </w:rPr>
        <w:t xml:space="preserve"> 67 - </w:t>
      </w:r>
      <w:r w:rsidR="0024642B" w:rsidRPr="00B52DEC">
        <w:rPr>
          <w:rFonts w:cs="Times New Roman"/>
        </w:rPr>
        <w:t>69</w:t>
      </w:r>
      <w:r w:rsidR="00C614CB" w:rsidRPr="00B52DEC">
        <w:rPr>
          <w:rFonts w:cs="Times New Roman"/>
        </w:rPr>
        <w:t xml:space="preserve"> %</w:t>
      </w:r>
    </w:p>
    <w:p w14:paraId="6477783E" w14:textId="3C384226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dostateczny           </w:t>
      </w:r>
      <w:r w:rsidRPr="00B52DEC">
        <w:rPr>
          <w:rFonts w:cs="Times New Roman"/>
        </w:rPr>
        <w:t xml:space="preserve"> </w:t>
      </w:r>
      <w:r w:rsidR="00C614CB" w:rsidRPr="00B52DEC">
        <w:rPr>
          <w:rFonts w:cs="Times New Roman"/>
        </w:rPr>
        <w:t xml:space="preserve"> </w:t>
      </w:r>
      <w:r w:rsidRPr="00B52DEC">
        <w:rPr>
          <w:rFonts w:cs="Times New Roman"/>
        </w:rPr>
        <w:t xml:space="preserve">  </w:t>
      </w:r>
      <w:r w:rsidR="00C614CB" w:rsidRPr="00B52DEC">
        <w:rPr>
          <w:rFonts w:cs="Times New Roman"/>
        </w:rPr>
        <w:t>50 - 6</w:t>
      </w:r>
      <w:r w:rsidR="0024642B" w:rsidRPr="00B52DEC">
        <w:rPr>
          <w:rFonts w:cs="Times New Roman"/>
        </w:rPr>
        <w:t>6</w:t>
      </w:r>
      <w:r w:rsidR="00C614CB" w:rsidRPr="00B52DEC">
        <w:rPr>
          <w:rFonts w:cs="Times New Roman"/>
        </w:rPr>
        <w:t xml:space="preserve"> % </w:t>
      </w:r>
    </w:p>
    <w:p w14:paraId="564CE0B4" w14:textId="31EC727B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dopuszczający +    </w:t>
      </w:r>
      <w:r w:rsidRPr="00B52DEC">
        <w:rPr>
          <w:rFonts w:cs="Times New Roman"/>
        </w:rPr>
        <w:t xml:space="preserve">  </w:t>
      </w:r>
      <w:r w:rsidR="00C614CB" w:rsidRPr="00B52DEC">
        <w:rPr>
          <w:rFonts w:cs="Times New Roman"/>
        </w:rPr>
        <w:t xml:space="preserve">47 - </w:t>
      </w:r>
      <w:r w:rsidR="0024642B" w:rsidRPr="00B52DEC">
        <w:rPr>
          <w:rFonts w:cs="Times New Roman"/>
        </w:rPr>
        <w:t>49</w:t>
      </w:r>
      <w:r w:rsidR="00C614CB" w:rsidRPr="00B52DEC">
        <w:rPr>
          <w:rFonts w:cs="Times New Roman"/>
        </w:rPr>
        <w:t xml:space="preserve"> %</w:t>
      </w:r>
    </w:p>
    <w:p w14:paraId="5E5545BC" w14:textId="5471CF99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dopuszczający       </w:t>
      </w:r>
      <w:r w:rsidRPr="00B52DEC">
        <w:rPr>
          <w:rFonts w:cs="Times New Roman"/>
        </w:rPr>
        <w:t xml:space="preserve">   </w:t>
      </w:r>
      <w:r w:rsidR="00C614CB" w:rsidRPr="00B52DEC">
        <w:rPr>
          <w:rFonts w:cs="Times New Roman"/>
        </w:rPr>
        <w:t>30 - 4</w:t>
      </w:r>
      <w:r w:rsidR="0024642B" w:rsidRPr="00B52DEC">
        <w:rPr>
          <w:rFonts w:cs="Times New Roman"/>
        </w:rPr>
        <w:t>6</w:t>
      </w:r>
      <w:r w:rsidR="00C614CB" w:rsidRPr="00B52DEC">
        <w:rPr>
          <w:rFonts w:cs="Times New Roman"/>
        </w:rPr>
        <w:t xml:space="preserve"> % </w:t>
      </w:r>
    </w:p>
    <w:p w14:paraId="0861302A" w14:textId="1E54E62B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614CB" w:rsidRPr="00B52DEC">
        <w:rPr>
          <w:rFonts w:cs="Times New Roman"/>
        </w:rPr>
        <w:tab/>
        <w:t xml:space="preserve">niedostateczny +  </w:t>
      </w:r>
      <w:r w:rsidRPr="00B52DEC">
        <w:rPr>
          <w:rFonts w:cs="Times New Roman"/>
        </w:rPr>
        <w:t xml:space="preserve">  </w:t>
      </w:r>
      <w:r w:rsidR="00C614CB" w:rsidRPr="00B52DEC">
        <w:rPr>
          <w:rFonts w:cs="Times New Roman"/>
        </w:rPr>
        <w:t xml:space="preserve"> 25-  </w:t>
      </w:r>
      <w:r w:rsidR="0024642B" w:rsidRPr="00B52DEC">
        <w:rPr>
          <w:rFonts w:cs="Times New Roman"/>
        </w:rPr>
        <w:t>29</w:t>
      </w:r>
      <w:r w:rsidR="00C614CB" w:rsidRPr="00B52DEC">
        <w:rPr>
          <w:rFonts w:cs="Times New Roman"/>
        </w:rPr>
        <w:t xml:space="preserve"> %</w:t>
      </w:r>
    </w:p>
    <w:p w14:paraId="13818032" w14:textId="7ED24A60" w:rsidR="00C614CB" w:rsidRPr="00B52DEC" w:rsidRDefault="003B4E48" w:rsidP="00C614CB">
      <w:pPr>
        <w:rPr>
          <w:rFonts w:cs="Times New Roman"/>
        </w:rPr>
      </w:pPr>
      <w:r w:rsidRPr="00B52DEC">
        <w:rPr>
          <w:rFonts w:ascii="Tahoma" w:hAnsi="Tahoma" w:cs="Tahoma"/>
        </w:rPr>
        <w:t>⁕</w:t>
      </w:r>
      <w:r w:rsidR="00CA2086" w:rsidRPr="00B52DEC">
        <w:rPr>
          <w:rFonts w:cs="Times New Roman"/>
        </w:rPr>
        <w:t xml:space="preserve">         </w:t>
      </w:r>
      <w:r w:rsidR="00B17D5A" w:rsidRPr="00B52DEC">
        <w:rPr>
          <w:rFonts w:cs="Times New Roman"/>
        </w:rPr>
        <w:t xml:space="preserve"> </w:t>
      </w:r>
      <w:r w:rsidR="00CA2086" w:rsidRPr="00B52DEC">
        <w:rPr>
          <w:rFonts w:cs="Times New Roman"/>
        </w:rPr>
        <w:t xml:space="preserve">  </w:t>
      </w:r>
      <w:r w:rsidR="00C614CB" w:rsidRPr="00B52DEC">
        <w:rPr>
          <w:rFonts w:cs="Times New Roman"/>
        </w:rPr>
        <w:t xml:space="preserve">niedostateczny       </w:t>
      </w:r>
      <w:r w:rsidRPr="00B52DEC">
        <w:rPr>
          <w:rFonts w:cs="Times New Roman"/>
        </w:rPr>
        <w:t xml:space="preserve">  </w:t>
      </w:r>
      <w:r w:rsidR="00C614CB" w:rsidRPr="00B52DEC">
        <w:rPr>
          <w:rFonts w:cs="Times New Roman"/>
        </w:rPr>
        <w:t xml:space="preserve"> 0 - 2</w:t>
      </w:r>
      <w:r w:rsidR="0024642B" w:rsidRPr="00B52DEC">
        <w:rPr>
          <w:rFonts w:cs="Times New Roman"/>
        </w:rPr>
        <w:t>4</w:t>
      </w:r>
      <w:r w:rsidR="00C614CB" w:rsidRPr="00B52DEC">
        <w:rPr>
          <w:rFonts w:cs="Times New Roman"/>
        </w:rPr>
        <w:t xml:space="preserve"> % </w:t>
      </w:r>
    </w:p>
    <w:p w14:paraId="6A1FB5D5" w14:textId="77777777" w:rsidR="00C614CB" w:rsidRPr="00B52DEC" w:rsidRDefault="00C614CB" w:rsidP="00C614CB">
      <w:pPr>
        <w:rPr>
          <w:rFonts w:cs="Times New Roman"/>
        </w:rPr>
      </w:pPr>
    </w:p>
    <w:p w14:paraId="5D8FAB02" w14:textId="1AB15BD4" w:rsidR="00C614CB" w:rsidRPr="00B52DEC" w:rsidRDefault="007055BE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III</w:t>
      </w:r>
      <w:r w:rsidR="00C614CB" w:rsidRPr="00B52DEC">
        <w:rPr>
          <w:rFonts w:cs="Times New Roman"/>
          <w:b/>
          <w:bCs/>
        </w:rPr>
        <w:t>.</w:t>
      </w:r>
      <w:r w:rsidR="00C614CB" w:rsidRPr="00B52DEC">
        <w:rPr>
          <w:rFonts w:cs="Times New Roman"/>
        </w:rPr>
        <w:t xml:space="preserve"> Uwzględnia się indywidualne możliwości edukacyjne każdego ucznia, jego zaangażowanie, wkład pracy, systematyczność oraz informacje zawarte w opinii PPP. </w:t>
      </w:r>
    </w:p>
    <w:p w14:paraId="3BE97496" w14:textId="0BC59E64" w:rsidR="00B17D5A" w:rsidRDefault="00C614CB" w:rsidP="00C614CB">
      <w:pPr>
        <w:rPr>
          <w:rFonts w:cs="Times New Roman"/>
        </w:rPr>
      </w:pPr>
      <w:r w:rsidRPr="00B52DEC">
        <w:rPr>
          <w:rFonts w:cs="Times New Roman"/>
        </w:rPr>
        <w:t>Uczniowie z dysfunkcjami oceniani są wg odrębnych zasad zalecanych przez Poradnię Psychologiczno- Pedagogiczną.</w:t>
      </w:r>
    </w:p>
    <w:p w14:paraId="64044369" w14:textId="77777777" w:rsidR="00B52DEC" w:rsidRPr="00B52DEC" w:rsidRDefault="00B52DEC" w:rsidP="00C614CB">
      <w:pPr>
        <w:rPr>
          <w:rFonts w:cs="Times New Roman"/>
        </w:rPr>
      </w:pPr>
    </w:p>
    <w:p w14:paraId="294A4894" w14:textId="13DC205D" w:rsidR="00F554EA" w:rsidRPr="00B52DEC" w:rsidRDefault="00E34C84" w:rsidP="00E34C84">
      <w:pPr>
        <w:autoSpaceDE w:val="0"/>
        <w:autoSpaceDN w:val="0"/>
        <w:adjustRightInd w:val="0"/>
        <w:spacing w:after="0"/>
        <w:rPr>
          <w:rFonts w:cs="Times New Roman"/>
          <w:color w:val="000000"/>
        </w:rPr>
      </w:pPr>
      <w:r w:rsidRPr="00B52DEC">
        <w:rPr>
          <w:rFonts w:cs="Times New Roman"/>
          <w:b/>
          <w:bCs/>
          <w:color w:val="000000"/>
        </w:rPr>
        <w:t xml:space="preserve">IV. </w:t>
      </w:r>
      <w:r w:rsidR="00F554EA" w:rsidRPr="00B52DEC">
        <w:rPr>
          <w:rFonts w:cs="Times New Roman"/>
          <w:color w:val="000000"/>
        </w:rPr>
        <w:t>Przy ustalaniu ocen bieżących mogą być stosowane następujące wagi:</w:t>
      </w:r>
    </w:p>
    <w:p w14:paraId="4B329259" w14:textId="77777777" w:rsidR="00B17D5A" w:rsidRPr="00B52DEC" w:rsidRDefault="00B17D5A" w:rsidP="00E34C84">
      <w:pPr>
        <w:autoSpaceDE w:val="0"/>
        <w:autoSpaceDN w:val="0"/>
        <w:adjustRightInd w:val="0"/>
        <w:spacing w:after="0"/>
        <w:rPr>
          <w:rFonts w:cs="Times New Roman"/>
          <w:color w:val="000000"/>
        </w:rPr>
      </w:pPr>
    </w:p>
    <w:p w14:paraId="2624F849" w14:textId="70E73B35" w:rsidR="00E34C84" w:rsidRPr="00B52DEC" w:rsidRDefault="00B54B57" w:rsidP="00F554EA">
      <w:pPr>
        <w:autoSpaceDE w:val="0"/>
        <w:autoSpaceDN w:val="0"/>
        <w:adjustRightInd w:val="0"/>
        <w:spacing w:after="76" w:line="276" w:lineRule="auto"/>
        <w:rPr>
          <w:rFonts w:cs="Times New Roman"/>
          <w:color w:val="000000"/>
        </w:rPr>
      </w:pPr>
      <w:r>
        <w:rPr>
          <w:rFonts w:ascii="Tahoma" w:hAnsi="Tahoma" w:cs="Tahoma"/>
          <w:color w:val="000000"/>
          <w:highlight w:val="lightGray"/>
        </w:rPr>
        <w:t>⁕</w:t>
      </w:r>
      <w:r w:rsidR="00F554EA" w:rsidRPr="00B52DEC">
        <w:rPr>
          <w:rFonts w:cs="Times New Roman"/>
          <w:color w:val="000000"/>
        </w:rPr>
        <w:t xml:space="preserve">    </w:t>
      </w:r>
      <w:r w:rsidR="00CA2086" w:rsidRPr="00B52DEC">
        <w:rPr>
          <w:rFonts w:cs="Times New Roman"/>
          <w:color w:val="000000"/>
        </w:rPr>
        <w:t xml:space="preserve">     </w:t>
      </w:r>
      <w:r w:rsidR="00E34C84" w:rsidRPr="00B52DEC">
        <w:rPr>
          <w:rFonts w:cs="Times New Roman"/>
          <w:color w:val="000000"/>
        </w:rPr>
        <w:t>Prace klasowe, sprawdziany obejmujące dział lub obszerniejsza partię materiału, test,</w:t>
      </w:r>
      <w:r w:rsidR="00B52DEC">
        <w:rPr>
          <w:rFonts w:cs="Times New Roman"/>
          <w:color w:val="000000"/>
        </w:rPr>
        <w:t xml:space="preserve"> </w:t>
      </w:r>
      <w:r w:rsidR="00F554EA" w:rsidRPr="00B52DEC">
        <w:rPr>
          <w:rFonts w:cs="Times New Roman"/>
          <w:color w:val="000000"/>
        </w:rPr>
        <w:t xml:space="preserve"> </w:t>
      </w:r>
      <w:r w:rsidR="00E34C84" w:rsidRPr="00B52DEC">
        <w:rPr>
          <w:rFonts w:cs="Times New Roman"/>
          <w:color w:val="000000"/>
        </w:rPr>
        <w:t>dłuższa wypowiedź pisemna, referat oraz osiągnięcia w konkursie pozaszkolnym</w:t>
      </w:r>
      <w:r w:rsidR="00B52DEC">
        <w:rPr>
          <w:rFonts w:cs="Times New Roman"/>
          <w:color w:val="000000"/>
        </w:rPr>
        <w:t xml:space="preserve">   </w:t>
      </w:r>
      <w:r w:rsidR="00E34C84" w:rsidRPr="00B52DEC">
        <w:rPr>
          <w:rFonts w:cs="Times New Roman"/>
          <w:color w:val="000000"/>
        </w:rPr>
        <w:t xml:space="preserve">  - </w:t>
      </w:r>
      <w:r w:rsidR="00B52DEC">
        <w:rPr>
          <w:rFonts w:cs="Times New Roman"/>
          <w:color w:val="000000"/>
        </w:rPr>
        <w:t xml:space="preserve"> </w:t>
      </w:r>
      <w:r w:rsidR="00E34C84" w:rsidRPr="00B52DEC">
        <w:rPr>
          <w:rFonts w:cs="Times New Roman"/>
          <w:b/>
          <w:bCs/>
          <w:color w:val="000000"/>
        </w:rPr>
        <w:t>waga 5</w:t>
      </w:r>
    </w:p>
    <w:p w14:paraId="7355C8F4" w14:textId="7BBA22E7" w:rsidR="00E34C84" w:rsidRPr="00B52DEC" w:rsidRDefault="00F554EA" w:rsidP="00F554EA">
      <w:pPr>
        <w:autoSpaceDE w:val="0"/>
        <w:autoSpaceDN w:val="0"/>
        <w:adjustRightInd w:val="0"/>
        <w:spacing w:after="76" w:line="276" w:lineRule="auto"/>
        <w:rPr>
          <w:rFonts w:cs="Times New Roman"/>
          <w:color w:val="000000"/>
        </w:rPr>
      </w:pPr>
      <w:r w:rsidRPr="00B52DEC">
        <w:rPr>
          <w:rFonts w:ascii="Tahoma" w:hAnsi="Tahoma" w:cs="Tahoma"/>
          <w:color w:val="000000"/>
        </w:rPr>
        <w:t>⁕</w:t>
      </w:r>
      <w:r w:rsidRPr="00B52DEC">
        <w:rPr>
          <w:rFonts w:cs="Times New Roman"/>
          <w:color w:val="000000"/>
        </w:rPr>
        <w:t xml:space="preserve">      </w:t>
      </w:r>
      <w:r w:rsidR="00CA2086" w:rsidRPr="00B52DEC">
        <w:rPr>
          <w:rFonts w:cs="Times New Roman"/>
          <w:color w:val="000000"/>
        </w:rPr>
        <w:t xml:space="preserve">      </w:t>
      </w:r>
      <w:r w:rsidR="00E34C84" w:rsidRPr="00B52DEC">
        <w:rPr>
          <w:rFonts w:cs="Times New Roman"/>
          <w:color w:val="000000"/>
        </w:rPr>
        <w:t xml:space="preserve">Kartkówka, odpowiedź ustna, krótsza wypowiedź pisemna, projekt, prezentacje, praca praktyczna oraz osiągnięcia w konkursie szkolnym – </w:t>
      </w:r>
      <w:r w:rsidR="00E34C84" w:rsidRPr="00B52DEC">
        <w:rPr>
          <w:rFonts w:cs="Times New Roman"/>
          <w:b/>
          <w:bCs/>
          <w:color w:val="000000"/>
        </w:rPr>
        <w:t>waga 3</w:t>
      </w:r>
    </w:p>
    <w:p w14:paraId="3D0B40F0" w14:textId="2E3B403A" w:rsidR="00E34C84" w:rsidRPr="00B52DEC" w:rsidRDefault="00F554EA" w:rsidP="00B17D5A">
      <w:pPr>
        <w:autoSpaceDE w:val="0"/>
        <w:autoSpaceDN w:val="0"/>
        <w:adjustRightInd w:val="0"/>
        <w:spacing w:after="76" w:line="276" w:lineRule="auto"/>
        <w:rPr>
          <w:rFonts w:cs="Times New Roman"/>
          <w:color w:val="000000"/>
        </w:rPr>
      </w:pPr>
      <w:r w:rsidRPr="00B52DEC">
        <w:rPr>
          <w:rFonts w:ascii="Tahoma" w:hAnsi="Tahoma" w:cs="Tahoma"/>
          <w:color w:val="000000"/>
        </w:rPr>
        <w:t>⁕</w:t>
      </w:r>
      <w:r w:rsidRPr="00B52DEC">
        <w:rPr>
          <w:rFonts w:cs="Times New Roman"/>
          <w:color w:val="000000"/>
        </w:rPr>
        <w:t xml:space="preserve">     </w:t>
      </w:r>
      <w:r w:rsidR="00CA2086" w:rsidRPr="00B52DEC">
        <w:rPr>
          <w:rFonts w:cs="Times New Roman"/>
          <w:color w:val="000000"/>
        </w:rPr>
        <w:t xml:space="preserve">      </w:t>
      </w:r>
      <w:r w:rsidR="00E34C84" w:rsidRPr="00B52DEC">
        <w:rPr>
          <w:rFonts w:cs="Times New Roman"/>
          <w:color w:val="000000"/>
        </w:rPr>
        <w:t xml:space="preserve">Aktywność podczas zajęć, praca w grupie i inne krótkie formy sprawdzania osiągnięć – </w:t>
      </w:r>
      <w:r w:rsidR="00E34C84" w:rsidRPr="00B52DEC">
        <w:rPr>
          <w:rFonts w:cs="Times New Roman"/>
          <w:b/>
          <w:bCs/>
          <w:color w:val="000000"/>
        </w:rPr>
        <w:t>waga 1</w:t>
      </w:r>
    </w:p>
    <w:p w14:paraId="713EA7BB" w14:textId="321BC60A" w:rsidR="00E34C84" w:rsidRPr="00B52DEC" w:rsidRDefault="00E34C84" w:rsidP="00B54B57">
      <w:pPr>
        <w:autoSpaceDE w:val="0"/>
        <w:autoSpaceDN w:val="0"/>
        <w:adjustRightInd w:val="0"/>
        <w:spacing w:after="76"/>
        <w:rPr>
          <w:rFonts w:cs="Times New Roman"/>
          <w:color w:val="000000"/>
        </w:rPr>
      </w:pPr>
      <w:r w:rsidRPr="00B52DEC">
        <w:rPr>
          <w:rFonts w:cs="Times New Roman"/>
          <w:color w:val="000000"/>
        </w:rPr>
        <w:lastRenderedPageBreak/>
        <w:t>Waga ma charakter informacyjny. Średnia arytmetyczna ani ważona nie może być jedyną podstawą ustalenia oceny klasyfikacyjnej.</w:t>
      </w:r>
    </w:p>
    <w:p w14:paraId="2D7F313C" w14:textId="77777777" w:rsidR="00B52DEC" w:rsidRPr="00B52DEC" w:rsidRDefault="00B52DEC" w:rsidP="00B52DEC">
      <w:pPr>
        <w:rPr>
          <w:rFonts w:cs="Times New Roman"/>
          <w:b/>
          <w:bCs/>
        </w:rPr>
      </w:pPr>
    </w:p>
    <w:p w14:paraId="71A23EB5" w14:textId="0506C59B" w:rsidR="00B52DEC" w:rsidRPr="00B52DEC" w:rsidRDefault="00B52DEC" w:rsidP="00B52DEC">
      <w:pPr>
        <w:rPr>
          <w:rFonts w:cs="Times New Roman"/>
        </w:rPr>
      </w:pPr>
      <w:r w:rsidRPr="00B52DEC">
        <w:rPr>
          <w:rFonts w:cs="Times New Roman"/>
          <w:b/>
          <w:bCs/>
        </w:rPr>
        <w:t>V.</w:t>
      </w:r>
      <w:r>
        <w:rPr>
          <w:rFonts w:cs="Times New Roman"/>
        </w:rPr>
        <w:t xml:space="preserve"> </w:t>
      </w:r>
      <w:r w:rsidRPr="00B52DEC">
        <w:rPr>
          <w:rFonts w:cs="Times New Roman"/>
        </w:rPr>
        <w:t>Uczeń ma prawo w semestrze  jeden raz nie być przygotowany do zajęć jeśli zajęcia odbywają się raz w tygodniu, natomiast jeśli odbywają się dwa razy w tygodniu ma prawo być nie przygotowany dwa razy. Zgłoszenie nieprzygotowania następuje przed rozpoczęciem sprawdzania wiadomości i nie zwalnia z zapowiedzianej pracy pisemnej,</w:t>
      </w:r>
    </w:p>
    <w:p w14:paraId="5C659283" w14:textId="77777777" w:rsidR="00B52DEC" w:rsidRDefault="00B52DEC" w:rsidP="00C614CB">
      <w:pPr>
        <w:rPr>
          <w:rFonts w:cs="Times New Roman"/>
          <w:color w:val="000000"/>
        </w:rPr>
      </w:pPr>
    </w:p>
    <w:p w14:paraId="5E5C6E40" w14:textId="129AEC3D" w:rsidR="00C614CB" w:rsidRPr="00B52DEC" w:rsidRDefault="007055BE" w:rsidP="00C614CB">
      <w:pPr>
        <w:rPr>
          <w:rFonts w:cs="Times New Roman"/>
          <w:b/>
          <w:bCs/>
        </w:rPr>
      </w:pPr>
      <w:r w:rsidRPr="00B52DEC">
        <w:rPr>
          <w:rFonts w:cs="Times New Roman"/>
          <w:b/>
          <w:bCs/>
        </w:rPr>
        <w:t>V</w:t>
      </w:r>
      <w:r w:rsidR="00B52DEC">
        <w:rPr>
          <w:rFonts w:cs="Times New Roman"/>
          <w:b/>
          <w:bCs/>
        </w:rPr>
        <w:t>I</w:t>
      </w:r>
      <w:r w:rsidR="00C614CB" w:rsidRPr="00B52DEC">
        <w:rPr>
          <w:rFonts w:cs="Times New Roman"/>
          <w:b/>
          <w:bCs/>
        </w:rPr>
        <w:t xml:space="preserve">. Ocenianie odpowiedzi ustnych </w:t>
      </w:r>
    </w:p>
    <w:p w14:paraId="1AFE7CAC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1.</w:t>
      </w:r>
      <w:r w:rsidRPr="00B52DEC">
        <w:rPr>
          <w:rFonts w:cs="Times New Roman"/>
        </w:rPr>
        <w:t xml:space="preserve">Przy ocenianiu odpowiedzi nauczyciel bierze pod uwagę następujące czynniki: </w:t>
      </w:r>
    </w:p>
    <w:p w14:paraId="300189C8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znajomość wiadomości z ostatniego działu podręcznika, który był przerabiany na </w:t>
      </w:r>
    </w:p>
    <w:p w14:paraId="460F9972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lekcjach – szczegółowo, z innych lekcji przekrojowo, </w:t>
      </w:r>
    </w:p>
    <w:p w14:paraId="5F7E7172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umiejętność wyciągania wniosków, </w:t>
      </w:r>
    </w:p>
    <w:p w14:paraId="10D303C0" w14:textId="31011B2E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umiejętność analizy </w:t>
      </w:r>
      <w:r w:rsidR="003B4E48" w:rsidRPr="00B52DEC">
        <w:rPr>
          <w:rFonts w:cs="Times New Roman"/>
        </w:rPr>
        <w:t>przyczynowo skutkowej</w:t>
      </w:r>
      <w:r w:rsidRPr="00B52DEC">
        <w:rPr>
          <w:rFonts w:cs="Times New Roman"/>
        </w:rPr>
        <w:t xml:space="preserve">, </w:t>
      </w:r>
    </w:p>
    <w:p w14:paraId="0A438E5B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umiejętność uzasadniania i argumentowania, </w:t>
      </w:r>
    </w:p>
    <w:p w14:paraId="5CB8F5F9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posługiwanie się mapą ścienną, mapkami zawartymi w atlasach i podręcznikach. </w:t>
      </w:r>
    </w:p>
    <w:p w14:paraId="3EC14526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2.</w:t>
      </w:r>
      <w:r w:rsidRPr="00B52DEC">
        <w:rPr>
          <w:rFonts w:cs="Times New Roman"/>
        </w:rPr>
        <w:t xml:space="preserve"> Ocenę „celującą” otrzymuje uczeń, który:</w:t>
      </w:r>
    </w:p>
    <w:p w14:paraId="178687AB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>- w pełnym zakresie opanował umiejętności określone programem nauczania</w:t>
      </w:r>
    </w:p>
    <w:p w14:paraId="1F0F5BD4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swobodnie operuje terminologią historyczną </w:t>
      </w:r>
    </w:p>
    <w:p w14:paraId="2B428A0A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potrafi samodzielnie korzystać ze źródeł informacji </w:t>
      </w:r>
    </w:p>
    <w:p w14:paraId="32B67A0D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bardzo aktywnie uczestniczy w procesie lekcyjnym </w:t>
      </w:r>
    </w:p>
    <w:p w14:paraId="1D750517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3.</w:t>
      </w:r>
      <w:r w:rsidRPr="00B52DEC">
        <w:rPr>
          <w:rFonts w:cs="Times New Roman"/>
        </w:rPr>
        <w:t xml:space="preserve"> Ocenę “bardzo dobrą” otrzymuje uczeń, który: </w:t>
      </w:r>
    </w:p>
    <w:p w14:paraId="2D50F7F5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w sposób wyczerpujący opanował wiedzę, </w:t>
      </w:r>
    </w:p>
    <w:p w14:paraId="1645391D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potrafi kojarzyć wiadomości oraz przekazywać je zgodnie z logicznym układem, </w:t>
      </w:r>
    </w:p>
    <w:p w14:paraId="78ACCF78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właściwie rozumie uogólnienia i związki pomiędzy zjawiskami historycznymi, </w:t>
      </w:r>
    </w:p>
    <w:p w14:paraId="18A028C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wyjaśnia zjawiska bez pomocy nauczyciela, </w:t>
      </w:r>
    </w:p>
    <w:p w14:paraId="534A2434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umiejętnie i samodzielnie wykorzystuje wiadomości w teorii i praktyce, </w:t>
      </w:r>
    </w:p>
    <w:p w14:paraId="5E5BAFA9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w poprawny sposób posługuje się terminologią historyczną. </w:t>
      </w:r>
    </w:p>
    <w:p w14:paraId="7E6EDF40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4.</w:t>
      </w:r>
      <w:r w:rsidRPr="00B52DEC">
        <w:rPr>
          <w:rFonts w:cs="Times New Roman"/>
        </w:rPr>
        <w:t xml:space="preserve"> Ocenę “ dobrą” otrzymuje uczeń, który: </w:t>
      </w:r>
    </w:p>
    <w:p w14:paraId="7E7799ED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lastRenderedPageBreak/>
        <w:t xml:space="preserve">- dostrzega ciągłość i zmiany w historii, </w:t>
      </w:r>
    </w:p>
    <w:p w14:paraId="4D5906B8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poprawnie rozumie związki pomiędzy wydarzeniami, </w:t>
      </w:r>
    </w:p>
    <w:p w14:paraId="6B6390CA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w sytuacjach nietypowych potrafi dokonać prostych uogólnień, </w:t>
      </w:r>
    </w:p>
    <w:p w14:paraId="65B68E51" w14:textId="351BAC92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pod kierunkiem nauczyciela potrafi dokonać analizy </w:t>
      </w:r>
      <w:r w:rsidR="003C59A2" w:rsidRPr="00B52DEC">
        <w:rPr>
          <w:rFonts w:cs="Times New Roman"/>
        </w:rPr>
        <w:t>przyczynowo skutkowej</w:t>
      </w:r>
      <w:r w:rsidRPr="00B52DEC">
        <w:rPr>
          <w:rFonts w:cs="Times New Roman"/>
        </w:rPr>
        <w:t xml:space="preserve"> i </w:t>
      </w:r>
    </w:p>
    <w:p w14:paraId="277E99DC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odnaleźć związki i zależności między faktami, </w:t>
      </w:r>
    </w:p>
    <w:p w14:paraId="3EE15DFF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zna podstawowe pojęcia i terminy naukowe , </w:t>
      </w:r>
    </w:p>
    <w:p w14:paraId="66DFC7A4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jego odpowiedź jest spójna i poprawna pod względem językowym. </w:t>
      </w:r>
    </w:p>
    <w:p w14:paraId="31FACDC6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5.</w:t>
      </w:r>
      <w:r w:rsidRPr="00B52DEC">
        <w:rPr>
          <w:rFonts w:cs="Times New Roman"/>
        </w:rPr>
        <w:t xml:space="preserve"> Ocenę “ dostateczną” otrzymuje uczeń, który: </w:t>
      </w:r>
    </w:p>
    <w:p w14:paraId="7DB4EDA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posiada wiadomości w stopniu podstawowym, </w:t>
      </w:r>
    </w:p>
    <w:p w14:paraId="210F3ABA" w14:textId="01B8225A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schematycznie przedstawia związki przyczynowo  skutkowe, </w:t>
      </w:r>
    </w:p>
    <w:p w14:paraId="604CB7A0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umie chronologicznie przedstawić wydarzenia, </w:t>
      </w:r>
    </w:p>
    <w:p w14:paraId="7A2D6EF5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poprawnie rozumie podstawowe zjawiska historyczne, </w:t>
      </w:r>
    </w:p>
    <w:p w14:paraId="3C06942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dokonuje prostych analiz przy pomocy nauczyciela, </w:t>
      </w:r>
    </w:p>
    <w:p w14:paraId="636F8732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potrafi wykorzystać wiadomości do celów praktycznych, jedynie dzięki pomocy </w:t>
      </w:r>
    </w:p>
    <w:p w14:paraId="48A264E0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nauczyciela, </w:t>
      </w:r>
    </w:p>
    <w:p w14:paraId="1904CBC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jego wypowiedź jest uboga w słownictwo przedmiotu, </w:t>
      </w:r>
    </w:p>
    <w:p w14:paraId="680B5CEC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umie wyjaśniać podstawowe definicje , </w:t>
      </w:r>
    </w:p>
    <w:p w14:paraId="16F8C7B1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potrafi wykonać proste ćwiczenia z mapą i tekstami źródłowymi. </w:t>
      </w:r>
    </w:p>
    <w:p w14:paraId="611191BD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6.</w:t>
      </w:r>
      <w:r w:rsidRPr="00B52DEC">
        <w:rPr>
          <w:rFonts w:cs="Times New Roman"/>
        </w:rPr>
        <w:t xml:space="preserve">Ocenę “ dopuszczającą” otrzymuje uczeń, który: </w:t>
      </w:r>
    </w:p>
    <w:p w14:paraId="7A10E197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-objaśnia proste zjawiska i fakty, </w:t>
      </w:r>
    </w:p>
    <w:p w14:paraId="74AB4734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-stosuje niektóre pojęcia, </w:t>
      </w:r>
    </w:p>
    <w:p w14:paraId="69D77EB7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ma wiadomości konieczne, luźno powiązane, </w:t>
      </w:r>
    </w:p>
    <w:p w14:paraId="0B2510D2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słabo rozumie uogólnienia, nie potrafi wyjaśnić zjawisk, </w:t>
      </w:r>
    </w:p>
    <w:p w14:paraId="2802EFB4" w14:textId="7F7D6A7E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nie potrafi dokonać analizy </w:t>
      </w:r>
      <w:r w:rsidR="003C59A2" w:rsidRPr="00B52DEC">
        <w:rPr>
          <w:rFonts w:cs="Times New Roman"/>
        </w:rPr>
        <w:t>przyczynowo skutkowej</w:t>
      </w:r>
      <w:r w:rsidRPr="00B52DEC">
        <w:rPr>
          <w:rFonts w:cs="Times New Roman"/>
        </w:rPr>
        <w:t xml:space="preserve">, </w:t>
      </w:r>
    </w:p>
    <w:p w14:paraId="13B294B3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stosuje wiedzę w sposób jedynie odtwórczy i tylko z pomocą nauczyciela, </w:t>
      </w:r>
    </w:p>
    <w:p w14:paraId="44FF555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posiada bardzo ubogie słownictwo przedmiotowe, </w:t>
      </w:r>
    </w:p>
    <w:p w14:paraId="127AD5C9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>- wypowiada się chaotycznie, niespójnie pod względem językowym.</w:t>
      </w:r>
    </w:p>
    <w:p w14:paraId="0D68434F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lastRenderedPageBreak/>
        <w:t>7.</w:t>
      </w:r>
      <w:r w:rsidRPr="00B52DEC">
        <w:rPr>
          <w:rFonts w:cs="Times New Roman"/>
        </w:rPr>
        <w:t xml:space="preserve"> Ocenę niedostateczną dostaje uczeń, który nie spełnia powyższych wymagań edukacyjnych. </w:t>
      </w:r>
    </w:p>
    <w:p w14:paraId="569B4026" w14:textId="77777777" w:rsidR="002B612B" w:rsidRPr="00B52DEC" w:rsidRDefault="002B612B" w:rsidP="00C614CB">
      <w:pPr>
        <w:rPr>
          <w:rFonts w:cs="Times New Roman"/>
        </w:rPr>
      </w:pPr>
    </w:p>
    <w:p w14:paraId="73EAE585" w14:textId="50D59614" w:rsidR="00C614CB" w:rsidRPr="00B52DEC" w:rsidRDefault="005B1A55" w:rsidP="00C614CB">
      <w:pPr>
        <w:rPr>
          <w:rFonts w:cs="Times New Roman"/>
          <w:b/>
          <w:bCs/>
        </w:rPr>
      </w:pPr>
      <w:r w:rsidRPr="00B52DEC">
        <w:rPr>
          <w:rFonts w:cs="Times New Roman"/>
          <w:b/>
          <w:bCs/>
        </w:rPr>
        <w:t>V</w:t>
      </w:r>
      <w:r w:rsidR="00F554EA" w:rsidRPr="00B52DEC">
        <w:rPr>
          <w:rFonts w:cs="Times New Roman"/>
          <w:b/>
          <w:bCs/>
        </w:rPr>
        <w:t>I</w:t>
      </w:r>
      <w:r w:rsidR="00B52DEC">
        <w:rPr>
          <w:rFonts w:cs="Times New Roman"/>
          <w:b/>
          <w:bCs/>
        </w:rPr>
        <w:t>I</w:t>
      </w:r>
      <w:r w:rsidRPr="00B52DEC">
        <w:rPr>
          <w:rFonts w:cs="Times New Roman"/>
          <w:b/>
          <w:bCs/>
        </w:rPr>
        <w:t>.</w:t>
      </w:r>
      <w:r w:rsidR="00C614CB" w:rsidRPr="00B52DEC">
        <w:rPr>
          <w:rFonts w:cs="Times New Roman"/>
          <w:b/>
          <w:bCs/>
        </w:rPr>
        <w:t xml:space="preserve"> Ocenianie umiejętności analizy tekstu źródłowego </w:t>
      </w:r>
    </w:p>
    <w:p w14:paraId="15740586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1.</w:t>
      </w:r>
      <w:r w:rsidRPr="00B52DEC">
        <w:rPr>
          <w:rFonts w:cs="Times New Roman"/>
        </w:rPr>
        <w:t xml:space="preserve">Ocena obejmuje: </w:t>
      </w:r>
    </w:p>
    <w:p w14:paraId="1F048FD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-stopień ogólnego rozumienia tekstu, </w:t>
      </w:r>
    </w:p>
    <w:p w14:paraId="0D0FF53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-umiejętność- interpretacji informacji zawartych w tekście, </w:t>
      </w:r>
    </w:p>
    <w:p w14:paraId="38400AD7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-udzielenia odpowiedzi na postawione do tekstu pytania, </w:t>
      </w:r>
    </w:p>
    <w:p w14:paraId="0BECA03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wyjaśniania pojęć znajdujących się w tekście, </w:t>
      </w:r>
    </w:p>
    <w:p w14:paraId="0FCC1E9A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-wnioskowania na podstawie wiadomości z tekstu, </w:t>
      </w:r>
    </w:p>
    <w:p w14:paraId="24BEB6A4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-dokonania krytycznej oceny źródła pod względem jego przydatności i wiarygodności, </w:t>
      </w:r>
    </w:p>
    <w:p w14:paraId="43716A00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2.</w:t>
      </w:r>
      <w:r w:rsidRPr="00B52DEC">
        <w:rPr>
          <w:rFonts w:cs="Times New Roman"/>
        </w:rPr>
        <w:t xml:space="preserve"> Ocenę „celującą otrzymuje uczeń, który:</w:t>
      </w:r>
    </w:p>
    <w:p w14:paraId="70FC5338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w pełnym zakresie określa rodzaj źródła i odpowiada na wszystkie pytania dołączone do tekstu źródłowego </w:t>
      </w:r>
    </w:p>
    <w:p w14:paraId="1B1187A7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3.</w:t>
      </w:r>
      <w:r w:rsidRPr="00B52DEC">
        <w:rPr>
          <w:rFonts w:cs="Times New Roman"/>
        </w:rPr>
        <w:t xml:space="preserve">Ocenę “bardzo dobrą” otrzymuje uczeń, który potrafi: </w:t>
      </w:r>
    </w:p>
    <w:p w14:paraId="0A8DD256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określić rodzaj źródła, </w:t>
      </w:r>
    </w:p>
    <w:p w14:paraId="7DCAD759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odpowiedzieć wyczerpująco na wszystkie pytania dołączone do tekstu źródłowego, </w:t>
      </w:r>
    </w:p>
    <w:p w14:paraId="69B474A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na podstawie własnych wniosków określić konsekwencje przedstawionych zjawisk, </w:t>
      </w:r>
    </w:p>
    <w:p w14:paraId="4AED2116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odnieść wiadomości z tekstu do znanej sobie faktografii. </w:t>
      </w:r>
    </w:p>
    <w:p w14:paraId="061B15B9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4.</w:t>
      </w:r>
      <w:r w:rsidRPr="00B52DEC">
        <w:rPr>
          <w:rFonts w:cs="Times New Roman"/>
        </w:rPr>
        <w:t xml:space="preserve"> Ocenę “dobrą” otrzymuje uczeń, który potrafi: </w:t>
      </w:r>
    </w:p>
    <w:p w14:paraId="581D0DA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z pomocą nauczyciela dokonać analizy źródła, </w:t>
      </w:r>
    </w:p>
    <w:p w14:paraId="6DA2C43E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z pomocą nauczyciela przedstawić własne pytania do tekstu, </w:t>
      </w:r>
    </w:p>
    <w:p w14:paraId="184F7E47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odnieść wiadomości z tekstu do znanej sobie faktografii, </w:t>
      </w:r>
    </w:p>
    <w:p w14:paraId="3CAC3818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dokonać ogólnej krytyki źródła. </w:t>
      </w:r>
    </w:p>
    <w:p w14:paraId="35F0C371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5.</w:t>
      </w:r>
      <w:r w:rsidRPr="00B52DEC">
        <w:rPr>
          <w:rFonts w:cs="Times New Roman"/>
        </w:rPr>
        <w:t xml:space="preserve">Ocenę “dostateczną” otrzymuje uczeń, który pracując na krótkim tekście (przy </w:t>
      </w:r>
    </w:p>
    <w:p w14:paraId="70868DE8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pomocy nauczyciela) potrafi: </w:t>
      </w:r>
    </w:p>
    <w:p w14:paraId="74FEDE89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dokonać ogólnej analizy tekstu w oparciu o podane pytania, </w:t>
      </w:r>
    </w:p>
    <w:p w14:paraId="70AC2547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konstruować własne pytania, </w:t>
      </w:r>
    </w:p>
    <w:p w14:paraId="171F0A35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określić rodzaj źródła. </w:t>
      </w:r>
    </w:p>
    <w:p w14:paraId="1CD75F02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lastRenderedPageBreak/>
        <w:t>6.</w:t>
      </w:r>
      <w:r w:rsidRPr="00B52DEC">
        <w:rPr>
          <w:rFonts w:cs="Times New Roman"/>
        </w:rPr>
        <w:t xml:space="preserve"> Ocenę “dopuszczającą” otrzymuje uczeń, który korzystając z krótkiego tekstu (przy </w:t>
      </w:r>
    </w:p>
    <w:p w14:paraId="0D649BB5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pomocy nauczyciela) potrafi: </w:t>
      </w:r>
    </w:p>
    <w:p w14:paraId="67B62945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opowiedzieć treść tekstu, </w:t>
      </w:r>
    </w:p>
    <w:p w14:paraId="525A36F3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odnieść treść do epoki w której powstał, </w:t>
      </w:r>
    </w:p>
    <w:p w14:paraId="69FADDEB" w14:textId="77777777" w:rsidR="00C614CB" w:rsidRPr="00B52DEC" w:rsidRDefault="00C614CB" w:rsidP="00C614CB">
      <w:pPr>
        <w:rPr>
          <w:rFonts w:cs="Times New Roman"/>
          <w:b/>
          <w:bCs/>
        </w:rPr>
      </w:pPr>
      <w:r w:rsidRPr="00B52DEC">
        <w:rPr>
          <w:rFonts w:cs="Times New Roman"/>
        </w:rPr>
        <w:t xml:space="preserve">- </w:t>
      </w:r>
      <w:r w:rsidRPr="00B52DEC">
        <w:rPr>
          <w:rFonts w:cs="Times New Roman"/>
          <w:b/>
          <w:bCs/>
        </w:rPr>
        <w:t xml:space="preserve">określić jego rodzaj. </w:t>
      </w:r>
    </w:p>
    <w:p w14:paraId="582071D0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7.</w:t>
      </w:r>
      <w:r w:rsidRPr="00B52DEC">
        <w:rPr>
          <w:rFonts w:cs="Times New Roman"/>
        </w:rPr>
        <w:t xml:space="preserve"> Uczeń, który nie spełni wymagań na ocenę “dopuszczającą” otrzymuje stopień </w:t>
      </w:r>
    </w:p>
    <w:p w14:paraId="6FBB128C" w14:textId="77777777" w:rsidR="00C614CB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“niedostateczny”. </w:t>
      </w:r>
    </w:p>
    <w:p w14:paraId="6FB6FA12" w14:textId="77777777" w:rsidR="00D77715" w:rsidRPr="00B52DEC" w:rsidRDefault="00D77715" w:rsidP="00C614CB">
      <w:pPr>
        <w:rPr>
          <w:rFonts w:cs="Times New Roman"/>
        </w:rPr>
      </w:pPr>
    </w:p>
    <w:p w14:paraId="76C38AD4" w14:textId="2CEB5A41" w:rsidR="00C614CB" w:rsidRPr="00B52DEC" w:rsidRDefault="005B1A55" w:rsidP="00C614CB">
      <w:pPr>
        <w:rPr>
          <w:rFonts w:cs="Times New Roman"/>
          <w:b/>
          <w:bCs/>
        </w:rPr>
      </w:pPr>
      <w:r w:rsidRPr="00B52DEC">
        <w:rPr>
          <w:rFonts w:cs="Times New Roman"/>
          <w:b/>
          <w:bCs/>
        </w:rPr>
        <w:t>V</w:t>
      </w:r>
      <w:r w:rsidR="00B17D5A" w:rsidRPr="00B52DEC">
        <w:rPr>
          <w:rFonts w:cs="Times New Roman"/>
          <w:b/>
          <w:bCs/>
        </w:rPr>
        <w:t>II</w:t>
      </w:r>
      <w:r w:rsidR="00B52DEC">
        <w:rPr>
          <w:rFonts w:cs="Times New Roman"/>
          <w:b/>
          <w:bCs/>
        </w:rPr>
        <w:t>I</w:t>
      </w:r>
      <w:r w:rsidR="00C614CB" w:rsidRPr="00B52DEC">
        <w:rPr>
          <w:rFonts w:cs="Times New Roman"/>
          <w:b/>
          <w:bCs/>
        </w:rPr>
        <w:t xml:space="preserve">. Ocenianie umiejętności posługiwania się mapą </w:t>
      </w:r>
    </w:p>
    <w:p w14:paraId="46B1DE87" w14:textId="1BB186BD" w:rsidR="00C614CB" w:rsidRPr="00B52DEC" w:rsidRDefault="005B1A55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1.</w:t>
      </w:r>
      <w:r w:rsidRPr="00B52DEC">
        <w:rPr>
          <w:rFonts w:cs="Times New Roman"/>
        </w:rPr>
        <w:t xml:space="preserve"> </w:t>
      </w:r>
      <w:r w:rsidR="00C614CB" w:rsidRPr="00B52DEC">
        <w:rPr>
          <w:rFonts w:cs="Times New Roman"/>
        </w:rPr>
        <w:t xml:space="preserve">Ocena obejmuje: </w:t>
      </w:r>
    </w:p>
    <w:p w14:paraId="30B2B018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rozumienie symbolicznego języka mapy ściennej, mapek w atlasach i </w:t>
      </w:r>
    </w:p>
    <w:p w14:paraId="521A5465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podręcznikach historycznych, </w:t>
      </w:r>
    </w:p>
    <w:p w14:paraId="57249210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umiejętność sprawnego posługiwania się mapą fizyczną i polityczną, </w:t>
      </w:r>
    </w:p>
    <w:p w14:paraId="310454D1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znajomość „róży wiatrów”, </w:t>
      </w:r>
    </w:p>
    <w:p w14:paraId="0E36AA13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umiejętność czytania legendy, </w:t>
      </w:r>
    </w:p>
    <w:p w14:paraId="62274DB4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wykorzystanie mapy jako ilustracji odpowiedzi. </w:t>
      </w:r>
    </w:p>
    <w:p w14:paraId="18DCD214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2.</w:t>
      </w:r>
      <w:r w:rsidRPr="00B52DEC">
        <w:rPr>
          <w:rFonts w:cs="Times New Roman"/>
        </w:rPr>
        <w:t xml:space="preserve"> Ocenę celującą otrzymuje uczeń, który:</w:t>
      </w:r>
    </w:p>
    <w:p w14:paraId="6A73FB04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- w pełnym zakresie posługuje się mapą fizyczną i polityczną </w:t>
      </w:r>
    </w:p>
    <w:p w14:paraId="7E71B9AB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3.</w:t>
      </w:r>
      <w:r w:rsidRPr="00B52DEC">
        <w:rPr>
          <w:rFonts w:cs="Times New Roman"/>
        </w:rPr>
        <w:t xml:space="preserve"> Ocenę “bardzo dobrą” otrzymuje uczeń, który w sposób samodzielny i sprawny </w:t>
      </w:r>
    </w:p>
    <w:p w14:paraId="6BECC091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posługuje się każdym rodzajem mapy. </w:t>
      </w:r>
    </w:p>
    <w:p w14:paraId="74A466CB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4.</w:t>
      </w:r>
      <w:r w:rsidRPr="00B52DEC">
        <w:rPr>
          <w:rFonts w:cs="Times New Roman"/>
        </w:rPr>
        <w:t xml:space="preserve"> Ocenę “dobrą” otrzymuje uczeń, który w sposób samodzielny i sprawny posługuje </w:t>
      </w:r>
    </w:p>
    <w:p w14:paraId="62087E25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się każdym rodzajem mapy, jeżeli jest on dopasowany do danego zagadnienia. </w:t>
      </w:r>
    </w:p>
    <w:p w14:paraId="7ADC29C7" w14:textId="2C75ABBC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5</w:t>
      </w:r>
      <w:r w:rsidRPr="00B52DEC">
        <w:rPr>
          <w:rFonts w:cs="Times New Roman"/>
        </w:rPr>
        <w:t>.</w:t>
      </w:r>
      <w:r w:rsidR="005B1A55" w:rsidRPr="00B52DEC">
        <w:rPr>
          <w:rFonts w:cs="Times New Roman"/>
        </w:rPr>
        <w:t xml:space="preserve"> </w:t>
      </w:r>
      <w:r w:rsidRPr="00B52DEC">
        <w:rPr>
          <w:rFonts w:cs="Times New Roman"/>
        </w:rPr>
        <w:t xml:space="preserve">Ocenę “dostateczną” otrzymuje uczeń, który z pomocą nauczyciela lub innych </w:t>
      </w:r>
    </w:p>
    <w:p w14:paraId="6B3BBD6A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uczniów potrafi wskazać na mapie historycznej państwa, miejsca bitew i traktatów </w:t>
      </w:r>
    </w:p>
    <w:p w14:paraId="6DDE6ABD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pokojowych. </w:t>
      </w:r>
    </w:p>
    <w:p w14:paraId="08B1CFC5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6.</w:t>
      </w:r>
      <w:r w:rsidRPr="00B52DEC">
        <w:rPr>
          <w:rFonts w:cs="Times New Roman"/>
        </w:rPr>
        <w:t xml:space="preserve"> Ocenę dopuszczającą” otrzymuje uczeń, który na wskazanym przez nauczyciela </w:t>
      </w:r>
    </w:p>
    <w:p w14:paraId="287C7CD4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obszarze potrafi znaleźć niektóre państwa, miejsca bitew i traktatów pokojowych. </w:t>
      </w:r>
    </w:p>
    <w:p w14:paraId="4ACD96B3" w14:textId="4EC9BD72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7.</w:t>
      </w:r>
      <w:r w:rsidR="005B1A55" w:rsidRPr="00B52DEC">
        <w:rPr>
          <w:rFonts w:cs="Times New Roman"/>
          <w:b/>
          <w:bCs/>
        </w:rPr>
        <w:t xml:space="preserve"> </w:t>
      </w:r>
      <w:r w:rsidRPr="00B52DEC">
        <w:rPr>
          <w:rFonts w:cs="Times New Roman"/>
        </w:rPr>
        <w:t xml:space="preserve">Ocenę “niedostateczną” otrzymuje uczeń, który pomimo pomocy nauczyciela nie </w:t>
      </w:r>
    </w:p>
    <w:p w14:paraId="1551D81F" w14:textId="77777777" w:rsidR="00D77715" w:rsidRDefault="00C614CB" w:rsidP="00C614CB">
      <w:pPr>
        <w:rPr>
          <w:rFonts w:cs="Times New Roman"/>
        </w:rPr>
      </w:pPr>
      <w:r w:rsidRPr="00B52DEC">
        <w:rPr>
          <w:rFonts w:cs="Times New Roman"/>
        </w:rPr>
        <w:lastRenderedPageBreak/>
        <w:t xml:space="preserve">potrafi wykazać się podstawową umiejętnością pracy z mapą. </w:t>
      </w:r>
    </w:p>
    <w:p w14:paraId="1ED8AC40" w14:textId="59A4760E" w:rsidR="00B17D5A" w:rsidRPr="00B52DEC" w:rsidRDefault="00C614CB" w:rsidP="00C614CB">
      <w:pPr>
        <w:rPr>
          <w:rFonts w:cs="Times New Roman"/>
        </w:rPr>
      </w:pPr>
      <w:r w:rsidRPr="00B52DEC">
        <w:rPr>
          <w:rFonts w:cs="Times New Roman"/>
        </w:rPr>
        <w:t xml:space="preserve"> </w:t>
      </w:r>
    </w:p>
    <w:p w14:paraId="07B3BE16" w14:textId="2C992FA5" w:rsidR="00C614CB" w:rsidRPr="00B52DEC" w:rsidRDefault="00B52DEC" w:rsidP="00C614CB">
      <w:pPr>
        <w:rPr>
          <w:rFonts w:cs="Times New Roman"/>
        </w:rPr>
      </w:pPr>
      <w:r>
        <w:rPr>
          <w:rFonts w:cs="Times New Roman"/>
          <w:b/>
          <w:bCs/>
        </w:rPr>
        <w:t>IX</w:t>
      </w:r>
      <w:r w:rsidR="005B1A55" w:rsidRPr="00B52DEC">
        <w:rPr>
          <w:rFonts w:cs="Times New Roman"/>
          <w:b/>
          <w:bCs/>
        </w:rPr>
        <w:t>.</w:t>
      </w:r>
      <w:r w:rsidR="00C614CB" w:rsidRPr="00B52DEC">
        <w:rPr>
          <w:rFonts w:cs="Times New Roman"/>
        </w:rPr>
        <w:t xml:space="preserve"> </w:t>
      </w:r>
      <w:r w:rsidR="00C614CB" w:rsidRPr="00B52DEC">
        <w:rPr>
          <w:rFonts w:cs="Times New Roman"/>
          <w:b/>
          <w:bCs/>
        </w:rPr>
        <w:t>Zasady poprawiania ocen:</w:t>
      </w:r>
      <w:r w:rsidR="00C614CB" w:rsidRPr="00B52DEC">
        <w:rPr>
          <w:rFonts w:cs="Times New Roman"/>
        </w:rPr>
        <w:t xml:space="preserve"> </w:t>
      </w:r>
      <w:r w:rsidR="00CA2086" w:rsidRPr="00B52DEC">
        <w:rPr>
          <w:rFonts w:cs="Times New Roman"/>
        </w:rPr>
        <w:t xml:space="preserve">                                                                                                                </w:t>
      </w:r>
      <w:r w:rsidR="00C614CB" w:rsidRPr="00B52DEC">
        <w:rPr>
          <w:rFonts w:cs="Times New Roman"/>
          <w:b/>
          <w:bCs/>
        </w:rPr>
        <w:t>1.</w:t>
      </w:r>
      <w:r w:rsidR="00C614CB" w:rsidRPr="00B52DEC">
        <w:rPr>
          <w:rFonts w:cs="Times New Roman"/>
        </w:rPr>
        <w:t xml:space="preserve"> Uczeń  </w:t>
      </w:r>
      <w:r w:rsidR="0024642B" w:rsidRPr="00B52DEC">
        <w:rPr>
          <w:rFonts w:cs="Times New Roman"/>
          <w:color w:val="000000" w:themeColor="text1"/>
        </w:rPr>
        <w:t>ma prawo jeden raz</w:t>
      </w:r>
      <w:r w:rsidR="0093193B" w:rsidRPr="00B52DEC">
        <w:rPr>
          <w:rFonts w:cs="Times New Roman"/>
          <w:color w:val="000000" w:themeColor="text1"/>
        </w:rPr>
        <w:t xml:space="preserve"> poprawić ocenę ze sprawdzianu lub pracy klasowej w terminie i formie uzgodnionej z nauczycielem, nie później niż</w:t>
      </w:r>
      <w:r w:rsidR="00E275C0" w:rsidRPr="00B52DEC">
        <w:rPr>
          <w:rFonts w:cs="Times New Roman"/>
          <w:color w:val="000000" w:themeColor="text1"/>
        </w:rPr>
        <w:t xml:space="preserve"> </w:t>
      </w:r>
      <w:r w:rsidR="00C614CB" w:rsidRPr="00B52DEC">
        <w:rPr>
          <w:rFonts w:cs="Times New Roman"/>
          <w:color w:val="000000" w:themeColor="text1"/>
        </w:rPr>
        <w:t xml:space="preserve">2 tygodni od dnia oddania </w:t>
      </w:r>
      <w:r w:rsidR="00C614CB" w:rsidRPr="00B52DEC">
        <w:rPr>
          <w:rFonts w:cs="Times New Roman"/>
        </w:rPr>
        <w:t xml:space="preserve">pracy przez nauczyciela. Jeżeli w ciągu tych 2 tygodni uczeń zachoruje, nauczyciel umożliwia mu poprawę niezaliczonej pracy w terminie ustalonym z uczniem. </w:t>
      </w:r>
    </w:p>
    <w:p w14:paraId="1590120F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2.</w:t>
      </w:r>
      <w:r w:rsidRPr="00B52DEC">
        <w:rPr>
          <w:rFonts w:cs="Times New Roman"/>
        </w:rPr>
        <w:t xml:space="preserve"> Przy ustalaniu terminów prac pisemnych stosuje się przepisy zawarte w PZO, (indywidualnie uwzględnia się stan zdrowia dziecka i jego sytuację życiową). </w:t>
      </w:r>
    </w:p>
    <w:p w14:paraId="5311888A" w14:textId="77777777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3.</w:t>
      </w:r>
      <w:r w:rsidRPr="00B52DEC">
        <w:rPr>
          <w:rFonts w:cs="Times New Roman"/>
        </w:rPr>
        <w:t xml:space="preserve"> Uczeń w trakcie semestru ma prawo poprawić swoje oceny zgłaszając się na konsultacje indywidualne, wykonując z własnej inicjatywy prace dodatkowe. </w:t>
      </w:r>
    </w:p>
    <w:p w14:paraId="62AFEDB9" w14:textId="227D6DF0" w:rsidR="00C614CB" w:rsidRPr="00B52DEC" w:rsidRDefault="00C614CB" w:rsidP="00C614CB">
      <w:pPr>
        <w:rPr>
          <w:rFonts w:cs="Times New Roman"/>
        </w:rPr>
      </w:pPr>
      <w:r w:rsidRPr="00B52DEC">
        <w:rPr>
          <w:rFonts w:cs="Times New Roman"/>
          <w:b/>
          <w:bCs/>
        </w:rPr>
        <w:t>4.</w:t>
      </w:r>
      <w:r w:rsidRPr="00B52DEC">
        <w:rPr>
          <w:rFonts w:cs="Times New Roman"/>
        </w:rPr>
        <w:t xml:space="preserve"> Uczeń nieobecny ( nieobecność nieusprawiedliwiona) w danym dniu, podczas pisania pracy klasowej, ma obowiązek zgłosić się po tej nieobecności w szkole, do pisania pracy klasowej na najbliższej lekcji.  Po dłuższej nieobecności należy uzgodnić termin pisania pracy z nauczycielem, ale w nieprzekraczalnym terminie 14 dni. </w:t>
      </w:r>
      <w:r w:rsidR="005B1A55" w:rsidRPr="00B52DEC">
        <w:rPr>
          <w:rFonts w:cs="Times New Roman"/>
        </w:rPr>
        <w:t xml:space="preserve"> </w:t>
      </w:r>
    </w:p>
    <w:p w14:paraId="017D25E5" w14:textId="77777777" w:rsidR="00ED62DA" w:rsidRPr="00B52DEC" w:rsidRDefault="00ED62DA" w:rsidP="00C614CB">
      <w:pPr>
        <w:rPr>
          <w:rFonts w:ascii="Times New Roman" w:hAnsi="Times New Roman" w:cs="Times New Roman"/>
        </w:rPr>
      </w:pPr>
    </w:p>
    <w:sectPr w:rsidR="00ED62DA" w:rsidRPr="00B52DEC">
      <w:pgSz w:w="11906" w:h="16838"/>
      <w:pgMar w:top="1417" w:right="1417" w:bottom="1417" w:left="1417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EB3ED7A" w14:textId="77777777" w:rsidR="001A4129" w:rsidRDefault="001A4129" w:rsidP="00ED62DA">
      <w:pPr>
        <w:spacing w:after="0" w:line="240" w:lineRule="auto"/>
      </w:pPr>
      <w:r>
        <w:separator/>
      </w:r>
    </w:p>
  </w:endnote>
  <w:endnote w:type="continuationSeparator" w:id="0">
    <w:p w14:paraId="558D4985" w14:textId="77777777" w:rsidR="001A4129" w:rsidRDefault="001A4129" w:rsidP="00ED62DA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EE"/>
    <w:family w:val="roman"/>
    <w:pitch w:val="variable"/>
    <w:sig w:usb0="E0002EFF" w:usb1="C000785B" w:usb2="00000009" w:usb3="00000000" w:csb0="000001FF" w:csb1="00000000"/>
  </w:font>
  <w:font w:name="Aptos">
    <w:charset w:val="00"/>
    <w:family w:val="swiss"/>
    <w:pitch w:val="variable"/>
    <w:sig w:usb0="20000287" w:usb1="00000003" w:usb2="00000000" w:usb3="00000000" w:csb0="0000019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ourier New">
    <w:panose1 w:val="02070309020205020404"/>
    <w:charset w:val="EE"/>
    <w:family w:val="modern"/>
    <w:pitch w:val="fixed"/>
    <w:sig w:usb0="E0002EFF" w:usb1="C0007843" w:usb2="00000009" w:usb3="00000000" w:csb0="000001FF" w:csb1="00000000"/>
  </w:font>
  <w:font w:name="Aptos Display">
    <w:charset w:val="00"/>
    <w:family w:val="swiss"/>
    <w:pitch w:val="variable"/>
    <w:sig w:usb0="20000287" w:usb1="00000003" w:usb2="00000000" w:usb3="00000000" w:csb0="0000019F" w:csb1="00000000"/>
  </w:font>
  <w:font w:name="Tahoma">
    <w:panose1 w:val="020B0604030504040204"/>
    <w:charset w:val="EE"/>
    <w:family w:val="swiss"/>
    <w:pitch w:val="variable"/>
    <w:sig w:usb0="E1002EFF" w:usb1="C000605B" w:usb2="00000029" w:usb3="00000000" w:csb0="0001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11CCB362" w14:textId="77777777" w:rsidR="001A4129" w:rsidRDefault="001A4129" w:rsidP="00ED62DA">
      <w:pPr>
        <w:spacing w:after="0" w:line="240" w:lineRule="auto"/>
      </w:pPr>
      <w:r>
        <w:separator/>
      </w:r>
    </w:p>
  </w:footnote>
  <w:footnote w:type="continuationSeparator" w:id="0">
    <w:p w14:paraId="2C71A8FB" w14:textId="77777777" w:rsidR="001A4129" w:rsidRDefault="001A4129" w:rsidP="00ED62DA">
      <w:pPr>
        <w:spacing w:after="0" w:line="240" w:lineRule="auto"/>
      </w:pPr>
      <w:r>
        <w:continuationSeparator/>
      </w:r>
    </w:p>
  </w:footnote>
</w:footnote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0041712D"/>
    <w:multiLevelType w:val="hybridMultilevel"/>
    <w:tmpl w:val="088E68D8"/>
    <w:lvl w:ilvl="0" w:tplc="0415000B">
      <w:start w:val="1"/>
      <w:numFmt w:val="bullet"/>
      <w:lvlText w:val=""/>
      <w:lvlJc w:val="left"/>
      <w:pPr>
        <w:ind w:left="643" w:hanging="360"/>
      </w:pPr>
      <w:rPr>
        <w:rFonts w:ascii="Wingdings" w:hAnsi="Wingdings" w:hint="default"/>
      </w:rPr>
    </w:lvl>
    <w:lvl w:ilvl="1" w:tplc="F54C3096">
      <w:numFmt w:val="bullet"/>
      <w:lvlText w:val=""/>
      <w:lvlJc w:val="left"/>
      <w:pPr>
        <w:ind w:left="1363" w:hanging="360"/>
      </w:pPr>
      <w:rPr>
        <w:rFonts w:ascii="Times New Roman" w:eastAsiaTheme="minorHAnsi" w:hAnsi="Times New Roman" w:cs="Times New Roman" w:hint="default"/>
      </w:rPr>
    </w:lvl>
    <w:lvl w:ilvl="2" w:tplc="04150005">
      <w:start w:val="1"/>
      <w:numFmt w:val="bullet"/>
      <w:lvlText w:val=""/>
      <w:lvlJc w:val="left"/>
      <w:pPr>
        <w:ind w:left="2083" w:hanging="360"/>
      </w:pPr>
      <w:rPr>
        <w:rFonts w:ascii="Wingdings" w:hAnsi="Wingdings" w:hint="default"/>
      </w:rPr>
    </w:lvl>
    <w:lvl w:ilvl="3" w:tplc="04150001">
      <w:start w:val="1"/>
      <w:numFmt w:val="bullet"/>
      <w:lvlText w:val=""/>
      <w:lvlJc w:val="left"/>
      <w:pPr>
        <w:ind w:left="2803" w:hanging="360"/>
      </w:pPr>
      <w:rPr>
        <w:rFonts w:ascii="Symbol" w:hAnsi="Symbol" w:hint="default"/>
      </w:rPr>
    </w:lvl>
    <w:lvl w:ilvl="4" w:tplc="04150003">
      <w:start w:val="1"/>
      <w:numFmt w:val="bullet"/>
      <w:lvlText w:val="o"/>
      <w:lvlJc w:val="left"/>
      <w:pPr>
        <w:ind w:left="3523" w:hanging="360"/>
      </w:pPr>
      <w:rPr>
        <w:rFonts w:ascii="Courier New" w:hAnsi="Courier New" w:cs="Courier New" w:hint="default"/>
      </w:rPr>
    </w:lvl>
    <w:lvl w:ilvl="5" w:tplc="04150005">
      <w:start w:val="1"/>
      <w:numFmt w:val="bullet"/>
      <w:lvlText w:val=""/>
      <w:lvlJc w:val="left"/>
      <w:pPr>
        <w:ind w:left="4243" w:hanging="360"/>
      </w:pPr>
      <w:rPr>
        <w:rFonts w:ascii="Wingdings" w:hAnsi="Wingdings" w:hint="default"/>
      </w:rPr>
    </w:lvl>
    <w:lvl w:ilvl="6" w:tplc="04150001">
      <w:start w:val="1"/>
      <w:numFmt w:val="bullet"/>
      <w:lvlText w:val=""/>
      <w:lvlJc w:val="left"/>
      <w:pPr>
        <w:ind w:left="4963" w:hanging="360"/>
      </w:pPr>
      <w:rPr>
        <w:rFonts w:ascii="Symbol" w:hAnsi="Symbol" w:hint="default"/>
      </w:rPr>
    </w:lvl>
    <w:lvl w:ilvl="7" w:tplc="04150003">
      <w:start w:val="1"/>
      <w:numFmt w:val="bullet"/>
      <w:lvlText w:val="o"/>
      <w:lvlJc w:val="left"/>
      <w:pPr>
        <w:ind w:left="5683" w:hanging="360"/>
      </w:pPr>
      <w:rPr>
        <w:rFonts w:ascii="Courier New" w:hAnsi="Courier New" w:cs="Courier New" w:hint="default"/>
      </w:rPr>
    </w:lvl>
    <w:lvl w:ilvl="8" w:tplc="04150005">
      <w:start w:val="1"/>
      <w:numFmt w:val="bullet"/>
      <w:lvlText w:val=""/>
      <w:lvlJc w:val="left"/>
      <w:pPr>
        <w:ind w:left="6403" w:hanging="360"/>
      </w:pPr>
      <w:rPr>
        <w:rFonts w:ascii="Wingdings" w:hAnsi="Wingdings" w:hint="default"/>
      </w:rPr>
    </w:lvl>
  </w:abstractNum>
  <w:abstractNum w:abstractNumId="1" w15:restartNumberingAfterBreak="0">
    <w:nsid w:val="7C4E1490"/>
    <w:multiLevelType w:val="hybridMultilevel"/>
    <w:tmpl w:val="3B50C684"/>
    <w:lvl w:ilvl="0" w:tplc="0415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150019" w:tentative="1">
      <w:start w:val="1"/>
      <w:numFmt w:val="lowerLetter"/>
      <w:lvlText w:val="%2."/>
      <w:lvlJc w:val="left"/>
      <w:pPr>
        <w:ind w:left="1440" w:hanging="360"/>
      </w:pPr>
    </w:lvl>
    <w:lvl w:ilvl="2" w:tplc="0415001B" w:tentative="1">
      <w:start w:val="1"/>
      <w:numFmt w:val="lowerRoman"/>
      <w:lvlText w:val="%3."/>
      <w:lvlJc w:val="right"/>
      <w:pPr>
        <w:ind w:left="2160" w:hanging="180"/>
      </w:pPr>
    </w:lvl>
    <w:lvl w:ilvl="3" w:tplc="0415000F" w:tentative="1">
      <w:start w:val="1"/>
      <w:numFmt w:val="decimal"/>
      <w:lvlText w:val="%4."/>
      <w:lvlJc w:val="left"/>
      <w:pPr>
        <w:ind w:left="2880" w:hanging="360"/>
      </w:pPr>
    </w:lvl>
    <w:lvl w:ilvl="4" w:tplc="04150019" w:tentative="1">
      <w:start w:val="1"/>
      <w:numFmt w:val="lowerLetter"/>
      <w:lvlText w:val="%5."/>
      <w:lvlJc w:val="left"/>
      <w:pPr>
        <w:ind w:left="3600" w:hanging="360"/>
      </w:pPr>
    </w:lvl>
    <w:lvl w:ilvl="5" w:tplc="0415001B" w:tentative="1">
      <w:start w:val="1"/>
      <w:numFmt w:val="lowerRoman"/>
      <w:lvlText w:val="%6."/>
      <w:lvlJc w:val="right"/>
      <w:pPr>
        <w:ind w:left="4320" w:hanging="180"/>
      </w:pPr>
    </w:lvl>
    <w:lvl w:ilvl="6" w:tplc="0415000F" w:tentative="1">
      <w:start w:val="1"/>
      <w:numFmt w:val="decimal"/>
      <w:lvlText w:val="%7."/>
      <w:lvlJc w:val="left"/>
      <w:pPr>
        <w:ind w:left="5040" w:hanging="360"/>
      </w:pPr>
    </w:lvl>
    <w:lvl w:ilvl="7" w:tplc="04150019" w:tentative="1">
      <w:start w:val="1"/>
      <w:numFmt w:val="lowerLetter"/>
      <w:lvlText w:val="%8."/>
      <w:lvlJc w:val="left"/>
      <w:pPr>
        <w:ind w:left="5760" w:hanging="360"/>
      </w:pPr>
    </w:lvl>
    <w:lvl w:ilvl="8" w:tplc="0415001B" w:tentative="1">
      <w:start w:val="1"/>
      <w:numFmt w:val="lowerRoman"/>
      <w:lvlText w:val="%9."/>
      <w:lvlJc w:val="right"/>
      <w:pPr>
        <w:ind w:left="6480" w:hanging="180"/>
      </w:pPr>
    </w:lvl>
  </w:abstractNum>
  <w:num w:numId="1" w16cid:durableId="300500947">
    <w:abstractNumId w:val="1"/>
  </w:num>
  <w:num w:numId="2" w16cid:durableId="66925814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C614CB"/>
    <w:rsid w:val="00044CAB"/>
    <w:rsid w:val="001A4129"/>
    <w:rsid w:val="0024642B"/>
    <w:rsid w:val="00262835"/>
    <w:rsid w:val="00287564"/>
    <w:rsid w:val="002B612B"/>
    <w:rsid w:val="002D4F7C"/>
    <w:rsid w:val="003B4E48"/>
    <w:rsid w:val="003C59A2"/>
    <w:rsid w:val="0046139B"/>
    <w:rsid w:val="005A5CB7"/>
    <w:rsid w:val="005B1A55"/>
    <w:rsid w:val="006A590C"/>
    <w:rsid w:val="007055BE"/>
    <w:rsid w:val="007274CD"/>
    <w:rsid w:val="00793778"/>
    <w:rsid w:val="0093193B"/>
    <w:rsid w:val="00961F03"/>
    <w:rsid w:val="00AA08F2"/>
    <w:rsid w:val="00AE000F"/>
    <w:rsid w:val="00B17D5A"/>
    <w:rsid w:val="00B52DEC"/>
    <w:rsid w:val="00B54B57"/>
    <w:rsid w:val="00C40146"/>
    <w:rsid w:val="00C614CB"/>
    <w:rsid w:val="00CA2086"/>
    <w:rsid w:val="00D52D88"/>
    <w:rsid w:val="00D77715"/>
    <w:rsid w:val="00D94008"/>
    <w:rsid w:val="00DB4ACB"/>
    <w:rsid w:val="00E06FE2"/>
    <w:rsid w:val="00E275C0"/>
    <w:rsid w:val="00E34C84"/>
    <w:rsid w:val="00ED62DA"/>
    <w:rsid w:val="00EE47CA"/>
    <w:rsid w:val="00F554EA"/>
    <w:rsid w:val="00F56EFF"/>
    <w:rsid w:val="00FF265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l-PL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6D64078"/>
  <w15:chartTrackingRefBased/>
  <w15:docId w15:val="{DF5EACB2-B27A-427B-B20F-2CC4C1AD2231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kern w:val="2"/>
        <w:sz w:val="24"/>
        <w:szCs w:val="24"/>
        <w:lang w:val="pl-PL" w:eastAsia="en-US" w:bidi="ar-SA"/>
        <w14:ligatures w14:val="standardContextual"/>
      </w:rPr>
    </w:rPrDefault>
    <w:pPrDefault>
      <w:pPr>
        <w:spacing w:after="160" w:line="278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ny">
    <w:name w:val="Normal"/>
    <w:qFormat/>
  </w:style>
  <w:style w:type="paragraph" w:styleId="Nagwek1">
    <w:name w:val="heading 1"/>
    <w:basedOn w:val="Normalny"/>
    <w:next w:val="Normalny"/>
    <w:link w:val="Nagwek1Znak"/>
    <w:uiPriority w:val="9"/>
    <w:qFormat/>
    <w:rsid w:val="00C614CB"/>
    <w:pPr>
      <w:keepNext/>
      <w:keepLines/>
      <w:spacing w:before="360" w:after="80"/>
      <w:outlineLvl w:val="0"/>
    </w:pPr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paragraph" w:styleId="Nagwek2">
    <w:name w:val="heading 2"/>
    <w:basedOn w:val="Normalny"/>
    <w:next w:val="Normalny"/>
    <w:link w:val="Nagwek2Znak"/>
    <w:uiPriority w:val="9"/>
    <w:semiHidden/>
    <w:unhideWhenUsed/>
    <w:qFormat/>
    <w:rsid w:val="00C614CB"/>
    <w:pPr>
      <w:keepNext/>
      <w:keepLines/>
      <w:spacing w:before="160" w:after="80"/>
      <w:outlineLvl w:val="1"/>
    </w:pPr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paragraph" w:styleId="Nagwek3">
    <w:name w:val="heading 3"/>
    <w:basedOn w:val="Normalny"/>
    <w:next w:val="Normalny"/>
    <w:link w:val="Nagwek3Znak"/>
    <w:uiPriority w:val="9"/>
    <w:semiHidden/>
    <w:unhideWhenUsed/>
    <w:qFormat/>
    <w:rsid w:val="00C614CB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Nagwek4">
    <w:name w:val="heading 4"/>
    <w:basedOn w:val="Normalny"/>
    <w:next w:val="Normalny"/>
    <w:link w:val="Nagwek4Znak"/>
    <w:uiPriority w:val="9"/>
    <w:semiHidden/>
    <w:unhideWhenUsed/>
    <w:qFormat/>
    <w:rsid w:val="00C614CB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Nagwek5">
    <w:name w:val="heading 5"/>
    <w:basedOn w:val="Normalny"/>
    <w:next w:val="Normalny"/>
    <w:link w:val="Nagwek5Znak"/>
    <w:uiPriority w:val="9"/>
    <w:semiHidden/>
    <w:unhideWhenUsed/>
    <w:qFormat/>
    <w:rsid w:val="00C614CB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Nagwek6">
    <w:name w:val="heading 6"/>
    <w:basedOn w:val="Normalny"/>
    <w:next w:val="Normalny"/>
    <w:link w:val="Nagwek6Znak"/>
    <w:uiPriority w:val="9"/>
    <w:semiHidden/>
    <w:unhideWhenUsed/>
    <w:qFormat/>
    <w:rsid w:val="00C614CB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95959" w:themeColor="text1" w:themeTint="A6"/>
    </w:rPr>
  </w:style>
  <w:style w:type="paragraph" w:styleId="Nagwek7">
    <w:name w:val="heading 7"/>
    <w:basedOn w:val="Normalny"/>
    <w:next w:val="Normalny"/>
    <w:link w:val="Nagwek7Znak"/>
    <w:uiPriority w:val="9"/>
    <w:semiHidden/>
    <w:unhideWhenUsed/>
    <w:qFormat/>
    <w:rsid w:val="00C614CB"/>
    <w:pPr>
      <w:keepNext/>
      <w:keepLines/>
      <w:spacing w:before="40" w:after="0"/>
      <w:outlineLvl w:val="6"/>
    </w:pPr>
    <w:rPr>
      <w:rFonts w:eastAsiaTheme="majorEastAsia" w:cstheme="majorBidi"/>
      <w:color w:val="595959" w:themeColor="text1" w:themeTint="A6"/>
    </w:rPr>
  </w:style>
  <w:style w:type="paragraph" w:styleId="Nagwek8">
    <w:name w:val="heading 8"/>
    <w:basedOn w:val="Normalny"/>
    <w:next w:val="Normalny"/>
    <w:link w:val="Nagwek8Znak"/>
    <w:uiPriority w:val="9"/>
    <w:semiHidden/>
    <w:unhideWhenUsed/>
    <w:qFormat/>
    <w:rsid w:val="00C614CB"/>
    <w:pPr>
      <w:keepNext/>
      <w:keepLines/>
      <w:spacing w:after="0"/>
      <w:outlineLvl w:val="7"/>
    </w:pPr>
    <w:rPr>
      <w:rFonts w:eastAsiaTheme="majorEastAsia" w:cstheme="majorBidi"/>
      <w:i/>
      <w:iCs/>
      <w:color w:val="272727" w:themeColor="text1" w:themeTint="D8"/>
    </w:rPr>
  </w:style>
  <w:style w:type="paragraph" w:styleId="Nagwek9">
    <w:name w:val="heading 9"/>
    <w:basedOn w:val="Normalny"/>
    <w:next w:val="Normalny"/>
    <w:link w:val="Nagwek9Znak"/>
    <w:uiPriority w:val="9"/>
    <w:semiHidden/>
    <w:unhideWhenUsed/>
    <w:qFormat/>
    <w:rsid w:val="00C614CB"/>
    <w:pPr>
      <w:keepNext/>
      <w:keepLines/>
      <w:spacing w:after="0"/>
      <w:outlineLvl w:val="8"/>
    </w:pPr>
    <w:rPr>
      <w:rFonts w:eastAsiaTheme="majorEastAsia" w:cstheme="majorBidi"/>
      <w:color w:val="272727" w:themeColor="text1" w:themeTint="D8"/>
    </w:rPr>
  </w:style>
  <w:style w:type="character" w:default="1" w:styleId="Domylnaczcionkaakapitu">
    <w:name w:val="Default Paragraph Font"/>
    <w:uiPriority w:val="1"/>
    <w:semiHidden/>
    <w:unhideWhenUsed/>
  </w:style>
  <w:style w:type="table" w:default="1" w:styleId="Standardowy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Bezlisty">
    <w:name w:val="No List"/>
    <w:uiPriority w:val="99"/>
    <w:semiHidden/>
    <w:unhideWhenUsed/>
  </w:style>
  <w:style w:type="character" w:customStyle="1" w:styleId="Nagwek1Znak">
    <w:name w:val="Nagłówek 1 Znak"/>
    <w:basedOn w:val="Domylnaczcionkaakapitu"/>
    <w:link w:val="Nagwek1"/>
    <w:uiPriority w:val="9"/>
    <w:rsid w:val="00C614CB"/>
    <w:rPr>
      <w:rFonts w:asciiTheme="majorHAnsi" w:eastAsiaTheme="majorEastAsia" w:hAnsiTheme="majorHAnsi" w:cstheme="majorBidi"/>
      <w:color w:val="0F4761" w:themeColor="accent1" w:themeShade="BF"/>
      <w:sz w:val="40"/>
      <w:szCs w:val="40"/>
    </w:rPr>
  </w:style>
  <w:style w:type="character" w:customStyle="1" w:styleId="Nagwek2Znak">
    <w:name w:val="Nagłówek 2 Znak"/>
    <w:basedOn w:val="Domylnaczcionkaakapitu"/>
    <w:link w:val="Nagwek2"/>
    <w:uiPriority w:val="9"/>
    <w:semiHidden/>
    <w:rsid w:val="00C614CB"/>
    <w:rPr>
      <w:rFonts w:asciiTheme="majorHAnsi" w:eastAsiaTheme="majorEastAsia" w:hAnsiTheme="majorHAnsi" w:cstheme="majorBidi"/>
      <w:color w:val="0F4761" w:themeColor="accent1" w:themeShade="BF"/>
      <w:sz w:val="32"/>
      <w:szCs w:val="32"/>
    </w:rPr>
  </w:style>
  <w:style w:type="character" w:customStyle="1" w:styleId="Nagwek3Znak">
    <w:name w:val="Nagłówek 3 Znak"/>
    <w:basedOn w:val="Domylnaczcionkaakapitu"/>
    <w:link w:val="Nagwek3"/>
    <w:uiPriority w:val="9"/>
    <w:semiHidden/>
    <w:rsid w:val="00C614CB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Nagwek4Znak">
    <w:name w:val="Nagłówek 4 Znak"/>
    <w:basedOn w:val="Domylnaczcionkaakapitu"/>
    <w:link w:val="Nagwek4"/>
    <w:uiPriority w:val="9"/>
    <w:semiHidden/>
    <w:rsid w:val="00C614CB"/>
    <w:rPr>
      <w:rFonts w:eastAsiaTheme="majorEastAsia" w:cstheme="majorBidi"/>
      <w:i/>
      <w:iCs/>
      <w:color w:val="0F4761" w:themeColor="accent1" w:themeShade="BF"/>
    </w:rPr>
  </w:style>
  <w:style w:type="character" w:customStyle="1" w:styleId="Nagwek5Znak">
    <w:name w:val="Nagłówek 5 Znak"/>
    <w:basedOn w:val="Domylnaczcionkaakapitu"/>
    <w:link w:val="Nagwek5"/>
    <w:uiPriority w:val="9"/>
    <w:semiHidden/>
    <w:rsid w:val="00C614CB"/>
    <w:rPr>
      <w:rFonts w:eastAsiaTheme="majorEastAsia" w:cstheme="majorBidi"/>
      <w:color w:val="0F4761" w:themeColor="accent1" w:themeShade="BF"/>
    </w:rPr>
  </w:style>
  <w:style w:type="character" w:customStyle="1" w:styleId="Nagwek6Znak">
    <w:name w:val="Nagłówek 6 Znak"/>
    <w:basedOn w:val="Domylnaczcionkaakapitu"/>
    <w:link w:val="Nagwek6"/>
    <w:uiPriority w:val="9"/>
    <w:semiHidden/>
    <w:rsid w:val="00C614CB"/>
    <w:rPr>
      <w:rFonts w:eastAsiaTheme="majorEastAsia" w:cstheme="majorBidi"/>
      <w:i/>
      <w:iCs/>
      <w:color w:val="595959" w:themeColor="text1" w:themeTint="A6"/>
    </w:rPr>
  </w:style>
  <w:style w:type="character" w:customStyle="1" w:styleId="Nagwek7Znak">
    <w:name w:val="Nagłówek 7 Znak"/>
    <w:basedOn w:val="Domylnaczcionkaakapitu"/>
    <w:link w:val="Nagwek7"/>
    <w:uiPriority w:val="9"/>
    <w:semiHidden/>
    <w:rsid w:val="00C614CB"/>
    <w:rPr>
      <w:rFonts w:eastAsiaTheme="majorEastAsia" w:cstheme="majorBidi"/>
      <w:color w:val="595959" w:themeColor="text1" w:themeTint="A6"/>
    </w:rPr>
  </w:style>
  <w:style w:type="character" w:customStyle="1" w:styleId="Nagwek8Znak">
    <w:name w:val="Nagłówek 8 Znak"/>
    <w:basedOn w:val="Domylnaczcionkaakapitu"/>
    <w:link w:val="Nagwek8"/>
    <w:uiPriority w:val="9"/>
    <w:semiHidden/>
    <w:rsid w:val="00C614CB"/>
    <w:rPr>
      <w:rFonts w:eastAsiaTheme="majorEastAsia" w:cstheme="majorBidi"/>
      <w:i/>
      <w:iCs/>
      <w:color w:val="272727" w:themeColor="text1" w:themeTint="D8"/>
    </w:rPr>
  </w:style>
  <w:style w:type="character" w:customStyle="1" w:styleId="Nagwek9Znak">
    <w:name w:val="Nagłówek 9 Znak"/>
    <w:basedOn w:val="Domylnaczcionkaakapitu"/>
    <w:link w:val="Nagwek9"/>
    <w:uiPriority w:val="9"/>
    <w:semiHidden/>
    <w:rsid w:val="00C614CB"/>
    <w:rPr>
      <w:rFonts w:eastAsiaTheme="majorEastAsia" w:cstheme="majorBidi"/>
      <w:color w:val="272727" w:themeColor="text1" w:themeTint="D8"/>
    </w:rPr>
  </w:style>
  <w:style w:type="paragraph" w:styleId="Tytu">
    <w:name w:val="Title"/>
    <w:basedOn w:val="Normalny"/>
    <w:next w:val="Normalny"/>
    <w:link w:val="TytuZnak"/>
    <w:uiPriority w:val="10"/>
    <w:qFormat/>
    <w:rsid w:val="00C614CB"/>
    <w:pPr>
      <w:spacing w:after="80" w:line="240" w:lineRule="auto"/>
      <w:contextualSpacing/>
    </w:pPr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character" w:customStyle="1" w:styleId="TytuZnak">
    <w:name w:val="Tytuł Znak"/>
    <w:basedOn w:val="Domylnaczcionkaakapitu"/>
    <w:link w:val="Tytu"/>
    <w:uiPriority w:val="10"/>
    <w:rsid w:val="00C614CB"/>
    <w:rPr>
      <w:rFonts w:asciiTheme="majorHAnsi" w:eastAsiaTheme="majorEastAsia" w:hAnsiTheme="majorHAnsi" w:cstheme="majorBidi"/>
      <w:spacing w:val="-10"/>
      <w:kern w:val="28"/>
      <w:sz w:val="56"/>
      <w:szCs w:val="56"/>
    </w:rPr>
  </w:style>
  <w:style w:type="paragraph" w:styleId="Podtytu">
    <w:name w:val="Subtitle"/>
    <w:basedOn w:val="Normalny"/>
    <w:next w:val="Normalny"/>
    <w:link w:val="PodtytuZnak"/>
    <w:uiPriority w:val="11"/>
    <w:qFormat/>
    <w:rsid w:val="00C614CB"/>
    <w:pPr>
      <w:numPr>
        <w:ilvl w:val="1"/>
      </w:numPr>
    </w:pPr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character" w:customStyle="1" w:styleId="PodtytuZnak">
    <w:name w:val="Podtytuł Znak"/>
    <w:basedOn w:val="Domylnaczcionkaakapitu"/>
    <w:link w:val="Podtytu"/>
    <w:uiPriority w:val="11"/>
    <w:rsid w:val="00C614CB"/>
    <w:rPr>
      <w:rFonts w:eastAsiaTheme="majorEastAsia" w:cstheme="majorBidi"/>
      <w:color w:val="595959" w:themeColor="text1" w:themeTint="A6"/>
      <w:spacing w:val="15"/>
      <w:sz w:val="28"/>
      <w:szCs w:val="28"/>
    </w:rPr>
  </w:style>
  <w:style w:type="paragraph" w:styleId="Cytat">
    <w:name w:val="Quote"/>
    <w:basedOn w:val="Normalny"/>
    <w:next w:val="Normalny"/>
    <w:link w:val="CytatZnak"/>
    <w:uiPriority w:val="29"/>
    <w:qFormat/>
    <w:rsid w:val="00C614CB"/>
    <w:pPr>
      <w:spacing w:before="160"/>
      <w:jc w:val="center"/>
    </w:pPr>
    <w:rPr>
      <w:i/>
      <w:iCs/>
      <w:color w:val="404040" w:themeColor="text1" w:themeTint="BF"/>
    </w:rPr>
  </w:style>
  <w:style w:type="character" w:customStyle="1" w:styleId="CytatZnak">
    <w:name w:val="Cytat Znak"/>
    <w:basedOn w:val="Domylnaczcionkaakapitu"/>
    <w:link w:val="Cytat"/>
    <w:uiPriority w:val="29"/>
    <w:rsid w:val="00C614CB"/>
    <w:rPr>
      <w:i/>
      <w:iCs/>
      <w:color w:val="404040" w:themeColor="text1" w:themeTint="BF"/>
    </w:rPr>
  </w:style>
  <w:style w:type="paragraph" w:styleId="Akapitzlist">
    <w:name w:val="List Paragraph"/>
    <w:basedOn w:val="Normalny"/>
    <w:uiPriority w:val="34"/>
    <w:qFormat/>
    <w:rsid w:val="00C614CB"/>
    <w:pPr>
      <w:ind w:left="720"/>
      <w:contextualSpacing/>
    </w:pPr>
  </w:style>
  <w:style w:type="character" w:styleId="Wyrnienieintensywne">
    <w:name w:val="Intense Emphasis"/>
    <w:basedOn w:val="Domylnaczcionkaakapitu"/>
    <w:uiPriority w:val="21"/>
    <w:qFormat/>
    <w:rsid w:val="00C614CB"/>
    <w:rPr>
      <w:i/>
      <w:iCs/>
      <w:color w:val="0F4761" w:themeColor="accent1" w:themeShade="BF"/>
    </w:rPr>
  </w:style>
  <w:style w:type="paragraph" w:styleId="Cytatintensywny">
    <w:name w:val="Intense Quote"/>
    <w:basedOn w:val="Normalny"/>
    <w:next w:val="Normalny"/>
    <w:link w:val="CytatintensywnyZnak"/>
    <w:uiPriority w:val="30"/>
    <w:qFormat/>
    <w:rsid w:val="00C614CB"/>
    <w:pPr>
      <w:pBdr>
        <w:top w:val="single" w:sz="4" w:space="10" w:color="0F4761" w:themeColor="accent1" w:themeShade="BF"/>
        <w:bottom w:val="single" w:sz="4" w:space="10" w:color="0F4761" w:themeColor="accent1" w:themeShade="BF"/>
      </w:pBdr>
      <w:spacing w:before="360" w:after="360"/>
      <w:ind w:left="864" w:right="864"/>
      <w:jc w:val="center"/>
    </w:pPr>
    <w:rPr>
      <w:i/>
      <w:iCs/>
      <w:color w:val="0F4761" w:themeColor="accent1" w:themeShade="BF"/>
    </w:rPr>
  </w:style>
  <w:style w:type="character" w:customStyle="1" w:styleId="CytatintensywnyZnak">
    <w:name w:val="Cytat intensywny Znak"/>
    <w:basedOn w:val="Domylnaczcionkaakapitu"/>
    <w:link w:val="Cytatintensywny"/>
    <w:uiPriority w:val="30"/>
    <w:rsid w:val="00C614CB"/>
    <w:rPr>
      <w:i/>
      <w:iCs/>
      <w:color w:val="0F4761" w:themeColor="accent1" w:themeShade="BF"/>
    </w:rPr>
  </w:style>
  <w:style w:type="character" w:styleId="Odwoanieintensywne">
    <w:name w:val="Intense Reference"/>
    <w:basedOn w:val="Domylnaczcionkaakapitu"/>
    <w:uiPriority w:val="32"/>
    <w:qFormat/>
    <w:rsid w:val="00C614CB"/>
    <w:rPr>
      <w:b/>
      <w:bCs/>
      <w:smallCaps/>
      <w:color w:val="0F4761" w:themeColor="accent1" w:themeShade="BF"/>
      <w:spacing w:val="5"/>
    </w:rPr>
  </w:style>
  <w:style w:type="paragraph" w:styleId="Tekstprzypisukocowego">
    <w:name w:val="endnote text"/>
    <w:basedOn w:val="Normalny"/>
    <w:link w:val="TekstprzypisukocowegoZnak"/>
    <w:uiPriority w:val="99"/>
    <w:semiHidden/>
    <w:unhideWhenUsed/>
    <w:rsid w:val="00ED62DA"/>
    <w:pPr>
      <w:spacing w:after="0" w:line="240" w:lineRule="auto"/>
    </w:pPr>
    <w:rPr>
      <w:sz w:val="20"/>
      <w:szCs w:val="20"/>
    </w:rPr>
  </w:style>
  <w:style w:type="character" w:customStyle="1" w:styleId="TekstprzypisukocowegoZnak">
    <w:name w:val="Tekst przypisu końcowego Znak"/>
    <w:basedOn w:val="Domylnaczcionkaakapitu"/>
    <w:link w:val="Tekstprzypisukocowego"/>
    <w:uiPriority w:val="99"/>
    <w:semiHidden/>
    <w:rsid w:val="00ED62DA"/>
    <w:rPr>
      <w:sz w:val="20"/>
      <w:szCs w:val="20"/>
    </w:rPr>
  </w:style>
  <w:style w:type="character" w:styleId="Odwoanieprzypisukocowego">
    <w:name w:val="endnote reference"/>
    <w:basedOn w:val="Domylnaczcionkaakapitu"/>
    <w:uiPriority w:val="99"/>
    <w:semiHidden/>
    <w:unhideWhenUsed/>
    <w:rsid w:val="00ED62DA"/>
    <w:rPr>
      <w:vertAlign w:val="superscrip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2141682358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styles" Target="styles.xml"/><Relationship Id="rId7" Type="http://schemas.openxmlformats.org/officeDocument/2006/relationships/endnotes" Target="endnotes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4" Type="http://schemas.openxmlformats.org/officeDocument/2006/relationships/settings" Target="settings.xml"/><Relationship Id="rId9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Motyw pakietu Office">
  <a:themeElements>
    <a:clrScheme name="Pakiet 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Pakiet 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Pakiet 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F14C36B7-EF6A-4863-BC52-04745A8F625B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65</TotalTime>
  <Pages>1</Pages>
  <Words>1465</Words>
  <Characters>8790</Characters>
  <Application>Microsoft Office Word</Application>
  <DocSecurity>0</DocSecurity>
  <Lines>73</Lines>
  <Paragraphs>20</Paragraphs>
  <ScaleCrop>false</ScaleCrop>
  <HeadingPairs>
    <vt:vector size="2" baseType="variant">
      <vt:variant>
        <vt:lpstr>Tytuł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10235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Hanna Formela</dc:creator>
  <cp:keywords/>
  <dc:description/>
  <cp:lastModifiedBy>Hanna Formela</cp:lastModifiedBy>
  <cp:revision>6</cp:revision>
  <cp:lastPrinted>2026-09-13T21:55:00Z</cp:lastPrinted>
  <dcterms:created xsi:type="dcterms:W3CDTF">2026-09-14T21:17:00Z</dcterms:created>
  <dcterms:modified xsi:type="dcterms:W3CDTF">2026-09-14T22:32:00Z</dcterms:modified>
</cp:coreProperties>
</file>